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10" w:rsidRPr="00CB17AF" w:rsidRDefault="00CB17AF" w:rsidP="00CB17AF">
      <w:pPr>
        <w:pBdr>
          <w:top w:val="single" w:sz="4" w:space="1" w:color="auto"/>
          <w:left w:val="single" w:sz="4" w:space="4" w:color="auto"/>
          <w:bottom w:val="single" w:sz="4" w:space="1" w:color="auto"/>
          <w:right w:val="single" w:sz="4" w:space="4" w:color="auto"/>
        </w:pBdr>
        <w:jc w:val="center"/>
        <w:rPr>
          <w:rFonts w:cs="Times New Roman"/>
          <w:b/>
          <w:sz w:val="40"/>
          <w:szCs w:val="24"/>
        </w:rPr>
      </w:pPr>
      <w:r w:rsidRPr="00CB17AF">
        <w:rPr>
          <w:rFonts w:cs="Times New Roman"/>
          <w:b/>
          <w:sz w:val="40"/>
          <w:szCs w:val="24"/>
        </w:rPr>
        <w:t>Les CCCA : un outil pour mieux prendre en compte les PA dans la commune</w:t>
      </w:r>
    </w:p>
    <w:p w:rsidR="00CB17AF" w:rsidRPr="00CB17AF" w:rsidRDefault="00CB17AF" w:rsidP="00CB17AF">
      <w:pPr>
        <w:jc w:val="both"/>
        <w:rPr>
          <w:rFonts w:cs="Times New Roman"/>
          <w:color w:val="7F7F7F" w:themeColor="text1" w:themeTint="80"/>
          <w:szCs w:val="24"/>
        </w:rPr>
      </w:pPr>
    </w:p>
    <w:p w:rsidR="00CB17AF" w:rsidRPr="00CB17AF" w:rsidRDefault="00CB17AF" w:rsidP="00CB17AF">
      <w:pPr>
        <w:jc w:val="right"/>
        <w:rPr>
          <w:rFonts w:cs="Times New Roman"/>
          <w:b/>
          <w:color w:val="7F7F7F" w:themeColor="text1" w:themeTint="80"/>
          <w:szCs w:val="24"/>
        </w:rPr>
      </w:pPr>
      <w:r w:rsidRPr="00CB17AF">
        <w:rPr>
          <w:rFonts w:cs="Times New Roman"/>
          <w:b/>
          <w:color w:val="7F7F7F" w:themeColor="text1" w:themeTint="80"/>
          <w:szCs w:val="24"/>
        </w:rPr>
        <w:t>Marie-Thérèse Casman</w:t>
      </w:r>
    </w:p>
    <w:p w:rsidR="00CB17AF" w:rsidRPr="00CB17AF" w:rsidRDefault="00CB17AF" w:rsidP="00CB17AF">
      <w:pPr>
        <w:jc w:val="right"/>
        <w:rPr>
          <w:rFonts w:cs="Times New Roman"/>
          <w:b/>
          <w:color w:val="7F7F7F" w:themeColor="text1" w:themeTint="80"/>
          <w:szCs w:val="24"/>
        </w:rPr>
      </w:pPr>
      <w:r w:rsidRPr="00CB17AF">
        <w:rPr>
          <w:rFonts w:cs="Times New Roman"/>
          <w:b/>
          <w:color w:val="7F7F7F" w:themeColor="text1" w:themeTint="80"/>
          <w:szCs w:val="24"/>
        </w:rPr>
        <w:t xml:space="preserve">Université de Liège </w:t>
      </w:r>
    </w:p>
    <w:p w:rsidR="00CB17AF" w:rsidRPr="00CB17AF" w:rsidRDefault="00CB17AF" w:rsidP="00CB17AF">
      <w:pPr>
        <w:jc w:val="both"/>
        <w:rPr>
          <w:rFonts w:cs="Times New Roman"/>
          <w:b/>
          <w:sz w:val="32"/>
          <w:szCs w:val="24"/>
        </w:rPr>
      </w:pPr>
      <w:r w:rsidRPr="00CB17AF">
        <w:rPr>
          <w:rFonts w:cs="Times New Roman"/>
          <w:b/>
          <w:sz w:val="32"/>
          <w:szCs w:val="24"/>
        </w:rPr>
        <w:t>CCCA</w:t>
      </w:r>
    </w:p>
    <w:p w:rsidR="00CB17AF" w:rsidRPr="00CB17AF" w:rsidRDefault="00CB17AF" w:rsidP="00CB17AF">
      <w:pPr>
        <w:jc w:val="both"/>
        <w:rPr>
          <w:rFonts w:cs="Times New Roman"/>
          <w:szCs w:val="24"/>
        </w:rPr>
      </w:pPr>
    </w:p>
    <w:p w:rsidR="00CB17AF" w:rsidRPr="00CB17AF" w:rsidRDefault="00CB17AF" w:rsidP="00CB17AF">
      <w:pPr>
        <w:jc w:val="both"/>
        <w:rPr>
          <w:rFonts w:cs="Times New Roman"/>
          <w:szCs w:val="24"/>
        </w:rPr>
      </w:pPr>
    </w:p>
    <w:p w:rsidR="00000000" w:rsidRPr="00CB17AF" w:rsidRDefault="0002668B" w:rsidP="00CB17AF">
      <w:pPr>
        <w:numPr>
          <w:ilvl w:val="0"/>
          <w:numId w:val="1"/>
        </w:numPr>
        <w:spacing w:before="120" w:after="120"/>
        <w:jc w:val="both"/>
        <w:rPr>
          <w:rFonts w:cs="Times New Roman"/>
          <w:szCs w:val="24"/>
        </w:rPr>
      </w:pPr>
      <w:r w:rsidRPr="00CB17AF">
        <w:rPr>
          <w:rFonts w:cs="Times New Roman"/>
          <w:szCs w:val="24"/>
        </w:rPr>
        <w:t>L’allongement de l</w:t>
      </w:r>
      <w:r w:rsidR="00E71AD2">
        <w:rPr>
          <w:rFonts w:cs="Times New Roman"/>
          <w:szCs w:val="24"/>
        </w:rPr>
        <w:t>a</w:t>
      </w:r>
      <w:r w:rsidRPr="00CB17AF">
        <w:rPr>
          <w:rFonts w:cs="Times New Roman"/>
          <w:szCs w:val="24"/>
        </w:rPr>
        <w:t xml:space="preserve"> vie en bonne santé permet aux seniors de rester actifs dans beaucoup de </w:t>
      </w:r>
      <w:r w:rsidRPr="00CB17AF">
        <w:rPr>
          <w:rFonts w:cs="Times New Roman"/>
          <w:szCs w:val="24"/>
        </w:rPr>
        <w:t>domaines sociaux et culturels. Ils peuvent donc être considérés comme des partenaires privilégiés dans la commune.</w:t>
      </w:r>
    </w:p>
    <w:p w:rsidR="00000000" w:rsidRPr="00CB17AF" w:rsidRDefault="0002668B" w:rsidP="00CB17AF">
      <w:pPr>
        <w:numPr>
          <w:ilvl w:val="0"/>
          <w:numId w:val="1"/>
        </w:numPr>
        <w:spacing w:before="120" w:after="120"/>
        <w:jc w:val="both"/>
        <w:rPr>
          <w:rFonts w:cs="Times New Roman"/>
          <w:szCs w:val="24"/>
        </w:rPr>
      </w:pPr>
      <w:r w:rsidRPr="00CB17AF">
        <w:rPr>
          <w:rFonts w:cs="Times New Roman"/>
          <w:szCs w:val="24"/>
        </w:rPr>
        <w:t>Au niveau de la participation sociale des aînés, si environ 16,5% font du bénévolat, un tiers des PA de 7</w:t>
      </w:r>
      <w:r w:rsidRPr="00CB17AF">
        <w:rPr>
          <w:rFonts w:cs="Times New Roman"/>
          <w:szCs w:val="24"/>
        </w:rPr>
        <w:t>0 ans et plus ne pratiquent aucune activité extérieure (enquêtes réalisée pour Respects Seniors)</w:t>
      </w:r>
    </w:p>
    <w:p w:rsidR="00CB17AF" w:rsidRPr="00CB17AF" w:rsidRDefault="00CB17AF" w:rsidP="00CB17AF">
      <w:pPr>
        <w:spacing w:before="120" w:after="120"/>
        <w:ind w:left="709"/>
        <w:jc w:val="both"/>
        <w:rPr>
          <w:rFonts w:cs="Times New Roman"/>
          <w:szCs w:val="24"/>
        </w:rPr>
      </w:pPr>
      <w:r w:rsidRPr="00CB17AF">
        <w:rPr>
          <w:rFonts w:cs="Times New Roman"/>
          <w:szCs w:val="24"/>
        </w:rPr>
        <w:t>Un CCCA est mis en place par le pouvoir communal et regroupe les aînés de</w:t>
      </w:r>
      <w:r>
        <w:rPr>
          <w:rFonts w:cs="Times New Roman"/>
          <w:szCs w:val="24"/>
        </w:rPr>
        <w:t xml:space="preserve"> </w:t>
      </w:r>
      <w:r w:rsidRPr="00CB17AF">
        <w:rPr>
          <w:rFonts w:cs="Times New Roman"/>
          <w:szCs w:val="24"/>
        </w:rPr>
        <w:t>la commune souhaitant partager leur expérience et donner leur avis sur les</w:t>
      </w:r>
      <w:r>
        <w:rPr>
          <w:rFonts w:cs="Times New Roman"/>
          <w:szCs w:val="24"/>
        </w:rPr>
        <w:t xml:space="preserve"> </w:t>
      </w:r>
      <w:r w:rsidRPr="00CB17AF">
        <w:rPr>
          <w:rFonts w:cs="Times New Roman"/>
          <w:szCs w:val="24"/>
        </w:rPr>
        <w:t>matières les concernant afin d’améliorer la qualité de vie de leurs concitoyens.</w:t>
      </w:r>
    </w:p>
    <w:p w:rsidR="00000000" w:rsidRPr="00CB17AF" w:rsidRDefault="0002668B" w:rsidP="00CB17AF">
      <w:pPr>
        <w:numPr>
          <w:ilvl w:val="0"/>
          <w:numId w:val="2"/>
        </w:numPr>
        <w:spacing w:before="120" w:after="120"/>
        <w:jc w:val="both"/>
        <w:rPr>
          <w:rFonts w:cs="Times New Roman"/>
          <w:szCs w:val="24"/>
        </w:rPr>
      </w:pPr>
      <w:r w:rsidRPr="00CB17AF">
        <w:rPr>
          <w:rFonts w:cs="Times New Roman"/>
          <w:szCs w:val="24"/>
        </w:rPr>
        <w:t xml:space="preserve">Il doit être pluraliste et fonctionner de manière indépendante. </w:t>
      </w:r>
    </w:p>
    <w:p w:rsidR="00000000" w:rsidRPr="00CB17AF" w:rsidRDefault="0002668B" w:rsidP="00CB17AF">
      <w:pPr>
        <w:numPr>
          <w:ilvl w:val="0"/>
          <w:numId w:val="3"/>
        </w:numPr>
        <w:spacing w:before="120" w:after="120"/>
        <w:jc w:val="both"/>
        <w:rPr>
          <w:rFonts w:cs="Times New Roman"/>
          <w:szCs w:val="24"/>
        </w:rPr>
      </w:pPr>
      <w:r w:rsidRPr="00CB17AF">
        <w:rPr>
          <w:rFonts w:cs="Times New Roman"/>
          <w:szCs w:val="24"/>
        </w:rPr>
        <w:t>En 2011, La CAS et le Panel démographie familiale de l’Université de Liège ont réalisé une étude sur les CCCA en r</w:t>
      </w:r>
      <w:r w:rsidRPr="00CB17AF">
        <w:rPr>
          <w:rFonts w:cs="Times New Roman"/>
          <w:szCs w:val="24"/>
        </w:rPr>
        <w:t>égion wallonne.</w:t>
      </w:r>
    </w:p>
    <w:p w:rsidR="00000000" w:rsidRPr="00CB17AF" w:rsidRDefault="0002668B" w:rsidP="00CB17AF">
      <w:pPr>
        <w:numPr>
          <w:ilvl w:val="0"/>
          <w:numId w:val="3"/>
        </w:numPr>
        <w:spacing w:before="120" w:after="120"/>
        <w:jc w:val="both"/>
        <w:rPr>
          <w:rFonts w:cs="Times New Roman"/>
          <w:szCs w:val="24"/>
        </w:rPr>
      </w:pPr>
      <w:r w:rsidRPr="00CB17AF">
        <w:rPr>
          <w:rFonts w:cs="Times New Roman"/>
          <w:szCs w:val="24"/>
        </w:rPr>
        <w:t>Sur 253 communes contactées, 102 ont accepté de recevoir un enquêteur pour répondre à un questionnaire.</w:t>
      </w:r>
    </w:p>
    <w:p w:rsidR="00000000" w:rsidRPr="00CB17AF" w:rsidRDefault="0002668B" w:rsidP="00CB17AF">
      <w:pPr>
        <w:numPr>
          <w:ilvl w:val="0"/>
          <w:numId w:val="3"/>
        </w:numPr>
        <w:spacing w:before="120" w:after="120"/>
        <w:jc w:val="both"/>
        <w:rPr>
          <w:rFonts w:cs="Times New Roman"/>
          <w:szCs w:val="24"/>
        </w:rPr>
      </w:pPr>
      <w:r w:rsidRPr="00CB17AF">
        <w:rPr>
          <w:rFonts w:cs="Times New Roman"/>
          <w:szCs w:val="24"/>
        </w:rPr>
        <w:t>Les résultats de l’enquête relevaient quatre ensembles d’activités organisées par les CCCA :</w:t>
      </w:r>
    </w:p>
    <w:p w:rsidR="00000000" w:rsidRPr="00CB17AF" w:rsidRDefault="0002668B" w:rsidP="00CB17AF">
      <w:pPr>
        <w:numPr>
          <w:ilvl w:val="0"/>
          <w:numId w:val="3"/>
        </w:numPr>
        <w:spacing w:before="120" w:after="120"/>
        <w:jc w:val="both"/>
        <w:rPr>
          <w:rFonts w:cs="Times New Roman"/>
          <w:szCs w:val="24"/>
        </w:rPr>
      </w:pPr>
      <w:r w:rsidRPr="00CB17AF">
        <w:rPr>
          <w:rFonts w:cs="Times New Roman"/>
          <w:szCs w:val="24"/>
        </w:rPr>
        <w:t xml:space="preserve">Celles qui s’apparentent au récréatif : </w:t>
      </w:r>
      <w:r w:rsidRPr="00CB17AF">
        <w:rPr>
          <w:rFonts w:cs="Times New Roman"/>
          <w:szCs w:val="24"/>
        </w:rPr>
        <w:t>excursions, concerts, repas, bals, goûters de seniors.</w:t>
      </w:r>
    </w:p>
    <w:p w:rsidR="00000000" w:rsidRPr="00CB17AF" w:rsidRDefault="0002668B" w:rsidP="00CB17AF">
      <w:pPr>
        <w:numPr>
          <w:ilvl w:val="0"/>
          <w:numId w:val="3"/>
        </w:numPr>
        <w:spacing w:before="120" w:after="120"/>
        <w:jc w:val="both"/>
        <w:rPr>
          <w:rFonts w:cs="Times New Roman"/>
          <w:szCs w:val="24"/>
        </w:rPr>
      </w:pPr>
      <w:r w:rsidRPr="00CB17AF">
        <w:rPr>
          <w:rFonts w:cs="Times New Roman"/>
          <w:szCs w:val="24"/>
        </w:rPr>
        <w:t xml:space="preserve">Des initiatives favorisant les relations intergénérationnelles : réunir les seniors et les jeunes de la commune, visite des maisons de repos par des jeunes en période de fête par exemple. </w:t>
      </w:r>
    </w:p>
    <w:p w:rsidR="00000000" w:rsidRPr="00CB17AF" w:rsidRDefault="0002668B" w:rsidP="00CB17AF">
      <w:pPr>
        <w:numPr>
          <w:ilvl w:val="0"/>
          <w:numId w:val="4"/>
        </w:numPr>
        <w:spacing w:before="120" w:after="120"/>
        <w:jc w:val="both"/>
        <w:rPr>
          <w:rFonts w:cs="Times New Roman"/>
          <w:szCs w:val="24"/>
        </w:rPr>
      </w:pPr>
      <w:r w:rsidRPr="00CB17AF">
        <w:rPr>
          <w:rFonts w:cs="Times New Roman"/>
          <w:szCs w:val="24"/>
        </w:rPr>
        <w:t>Des sous c</w:t>
      </w:r>
      <w:r w:rsidRPr="00CB17AF">
        <w:rPr>
          <w:rFonts w:cs="Times New Roman"/>
          <w:szCs w:val="24"/>
        </w:rPr>
        <w:t>omités se réunissant pour travailler des thématiques (mobilité, logement, aides, sport, santé …) et rédiger des avis.  Ces thématiques prennent souvent comme point de départ les résultats d’une enquête de besoins.  Dans ce cadre, le CCCA peut faire appel à</w:t>
      </w:r>
      <w:r w:rsidRPr="00CB17AF">
        <w:rPr>
          <w:rFonts w:cs="Times New Roman"/>
          <w:szCs w:val="24"/>
        </w:rPr>
        <w:t xml:space="preserve"> l’expertise des aînés mais aussi inviter des personnes ressources extérieures.</w:t>
      </w:r>
    </w:p>
    <w:p w:rsidR="00000000" w:rsidRPr="00CB17AF" w:rsidRDefault="0002668B" w:rsidP="00CB17AF">
      <w:pPr>
        <w:numPr>
          <w:ilvl w:val="0"/>
          <w:numId w:val="4"/>
        </w:numPr>
        <w:spacing w:before="120" w:after="120"/>
        <w:jc w:val="both"/>
        <w:rPr>
          <w:rFonts w:cs="Times New Roman"/>
          <w:szCs w:val="24"/>
        </w:rPr>
      </w:pPr>
      <w:r w:rsidRPr="00CB17AF">
        <w:rPr>
          <w:rFonts w:cs="Times New Roman"/>
          <w:szCs w:val="24"/>
        </w:rPr>
        <w:t>Des activités informatives s’intéressant à la vie quotidienne des aînés et répondant à des besoins pratiques. Par exemple, on a répertorié des formations pour l’utilisation d’</w:t>
      </w:r>
      <w:r w:rsidRPr="00CB17AF">
        <w:rPr>
          <w:rFonts w:cs="Times New Roman"/>
          <w:szCs w:val="24"/>
        </w:rPr>
        <w:t xml:space="preserve">Internet ou de logiciels informatiques ou encore des téléphones portables. Il peut aussi s’agir par exemple d’un guide reprenant tous les services de la commune notamment ceux destinés aux aînés. </w:t>
      </w:r>
    </w:p>
    <w:p w:rsidR="00000000" w:rsidRPr="00CB17AF" w:rsidRDefault="0002668B" w:rsidP="00CB17AF">
      <w:pPr>
        <w:numPr>
          <w:ilvl w:val="0"/>
          <w:numId w:val="5"/>
        </w:numPr>
        <w:spacing w:before="120" w:after="120"/>
        <w:jc w:val="both"/>
        <w:rPr>
          <w:rFonts w:cs="Times New Roman"/>
          <w:szCs w:val="24"/>
        </w:rPr>
      </w:pPr>
      <w:r w:rsidRPr="00CB17AF">
        <w:rPr>
          <w:rFonts w:cs="Times New Roman"/>
          <w:szCs w:val="24"/>
        </w:rPr>
        <w:t>Les objectifs et les rôles prioritaires des CCCA ne sont p</w:t>
      </w:r>
      <w:r w:rsidRPr="00CB17AF">
        <w:rPr>
          <w:rFonts w:cs="Times New Roman"/>
          <w:szCs w:val="24"/>
        </w:rPr>
        <w:t>as toujours bien perçus par les communes, voire par leurs propres membres.  Le premier rôle de ces CCCA n’est pas d’organiser des événements pour occuper les aînés mais plutôt de  leur permettre d’intervenir en tant que citoyens dans la vie de la commune e</w:t>
      </w:r>
      <w:r w:rsidRPr="00CB17AF">
        <w:rPr>
          <w:rFonts w:cs="Times New Roman"/>
          <w:szCs w:val="24"/>
        </w:rPr>
        <w:t xml:space="preserve">n donnant des avis et en </w:t>
      </w:r>
      <w:r w:rsidRPr="00CB17AF">
        <w:rPr>
          <w:rFonts w:cs="Times New Roman"/>
          <w:szCs w:val="24"/>
        </w:rPr>
        <w:lastRenderedPageBreak/>
        <w:t>apportant des propositions ayant l’objectif d’améliorer le bien être des aînés dans la commune.</w:t>
      </w:r>
    </w:p>
    <w:p w:rsidR="00000000" w:rsidRPr="00CB17AF" w:rsidRDefault="0002668B" w:rsidP="00CB17AF">
      <w:pPr>
        <w:numPr>
          <w:ilvl w:val="0"/>
          <w:numId w:val="5"/>
        </w:numPr>
        <w:spacing w:before="120" w:after="120"/>
        <w:jc w:val="both"/>
        <w:rPr>
          <w:rFonts w:cs="Times New Roman"/>
          <w:szCs w:val="24"/>
        </w:rPr>
      </w:pPr>
      <w:r w:rsidRPr="00CB17AF">
        <w:rPr>
          <w:rFonts w:cs="Times New Roman"/>
          <w:szCs w:val="24"/>
        </w:rPr>
        <w:t>Les sujets à traiter sont donc ceux qui peuvent affecter le bien être et la santé des aînés, comme la mobilité, le logement, l’accès à</w:t>
      </w:r>
      <w:r w:rsidRPr="00CB17AF">
        <w:rPr>
          <w:rFonts w:cs="Times New Roman"/>
          <w:szCs w:val="24"/>
        </w:rPr>
        <w:t xml:space="preserve"> la culture, la lutte contre la précarité, contre l’isolement social ainsi que la participation à une vie associative et la promotion de relations intergénérationnelles. </w:t>
      </w:r>
    </w:p>
    <w:p w:rsidR="00000000" w:rsidRPr="00CB17AF" w:rsidRDefault="0002668B" w:rsidP="00CB17AF">
      <w:pPr>
        <w:numPr>
          <w:ilvl w:val="0"/>
          <w:numId w:val="6"/>
        </w:numPr>
        <w:spacing w:before="120" w:after="120"/>
        <w:jc w:val="both"/>
        <w:rPr>
          <w:rFonts w:cs="Times New Roman"/>
          <w:szCs w:val="24"/>
        </w:rPr>
      </w:pPr>
      <w:r w:rsidRPr="00CB17AF">
        <w:rPr>
          <w:rFonts w:cs="Times New Roman"/>
          <w:szCs w:val="24"/>
        </w:rPr>
        <w:t>Quel peut être l’attrait d’un CCCA  pour un senior ?</w:t>
      </w:r>
    </w:p>
    <w:p w:rsidR="00000000" w:rsidRPr="00CB17AF" w:rsidRDefault="0002668B" w:rsidP="00CB17AF">
      <w:pPr>
        <w:numPr>
          <w:ilvl w:val="0"/>
          <w:numId w:val="6"/>
        </w:numPr>
        <w:spacing w:before="120" w:after="120"/>
        <w:jc w:val="both"/>
        <w:rPr>
          <w:rFonts w:cs="Times New Roman"/>
          <w:szCs w:val="24"/>
        </w:rPr>
      </w:pPr>
      <w:r w:rsidRPr="00CB17AF">
        <w:rPr>
          <w:rFonts w:cs="Times New Roman"/>
          <w:szCs w:val="24"/>
        </w:rPr>
        <w:t>Il faut certes dépasser des st</w:t>
      </w:r>
      <w:r w:rsidRPr="00CB17AF">
        <w:rPr>
          <w:rFonts w:cs="Times New Roman"/>
          <w:szCs w:val="24"/>
        </w:rPr>
        <w:t xml:space="preserve">éréotypes liés à l’exercice d’activités de participation citoyenne : dévalorisation de l’action, des résultats « qui ne servent pas à grand-chose », la politique qui pour certains serait synonyme de « magouilles », le sentiment de ne pas être concerné par </w:t>
      </w:r>
      <w:r w:rsidRPr="00CB17AF">
        <w:rPr>
          <w:rFonts w:cs="Times New Roman"/>
          <w:szCs w:val="24"/>
        </w:rPr>
        <w:t>les enjeux traités par le CCCA, « ce n’est pas nous qui  pouvons changer les choses ».</w:t>
      </w:r>
    </w:p>
    <w:p w:rsidR="00000000" w:rsidRPr="00CB17AF" w:rsidRDefault="0002668B" w:rsidP="00CB17AF">
      <w:pPr>
        <w:numPr>
          <w:ilvl w:val="0"/>
          <w:numId w:val="6"/>
        </w:numPr>
        <w:spacing w:before="120" w:after="120"/>
        <w:jc w:val="both"/>
        <w:rPr>
          <w:rFonts w:cs="Times New Roman"/>
          <w:szCs w:val="24"/>
        </w:rPr>
      </w:pPr>
      <w:r w:rsidRPr="00CB17AF">
        <w:rPr>
          <w:rFonts w:cs="Times New Roman"/>
          <w:szCs w:val="24"/>
        </w:rPr>
        <w:t xml:space="preserve">Par contre, des aînés rencontrés dans le cadre de l’étude expriment un ressenti très différent et estiment que leur action est positive et utile aux autres. </w:t>
      </w:r>
    </w:p>
    <w:p w:rsidR="00000000" w:rsidRPr="00CB17AF" w:rsidRDefault="0002668B" w:rsidP="00CB17AF">
      <w:pPr>
        <w:numPr>
          <w:ilvl w:val="0"/>
          <w:numId w:val="7"/>
        </w:numPr>
        <w:spacing w:before="120" w:after="120"/>
        <w:jc w:val="both"/>
        <w:rPr>
          <w:rFonts w:cs="Times New Roman"/>
          <w:szCs w:val="24"/>
        </w:rPr>
      </w:pPr>
      <w:r w:rsidRPr="00CB17AF">
        <w:rPr>
          <w:rFonts w:cs="Times New Roman"/>
          <w:szCs w:val="24"/>
        </w:rPr>
        <w:t>Trois typ</w:t>
      </w:r>
      <w:r w:rsidRPr="00CB17AF">
        <w:rPr>
          <w:rFonts w:cs="Times New Roman"/>
          <w:szCs w:val="24"/>
        </w:rPr>
        <w:t>es d’acteurs doivent être mobilisés pour faire fonctionner un CCCA</w:t>
      </w:r>
    </w:p>
    <w:p w:rsidR="00000000" w:rsidRPr="00CB17AF" w:rsidRDefault="0002668B" w:rsidP="00CB17AF">
      <w:pPr>
        <w:numPr>
          <w:ilvl w:val="0"/>
          <w:numId w:val="7"/>
        </w:numPr>
        <w:spacing w:before="120" w:after="120"/>
        <w:jc w:val="both"/>
        <w:rPr>
          <w:rFonts w:cs="Times New Roman"/>
          <w:szCs w:val="24"/>
        </w:rPr>
      </w:pPr>
      <w:r w:rsidRPr="00CB17AF">
        <w:rPr>
          <w:rFonts w:cs="Times New Roman"/>
          <w:szCs w:val="24"/>
        </w:rPr>
        <w:t xml:space="preserve">Les membres : représentatifs de mouvements associatifs mais aussi des seniors « neutres ».  Il faut un recrutement régulier mais des mandats renouvelables. </w:t>
      </w:r>
    </w:p>
    <w:p w:rsidR="00000000" w:rsidRPr="00CB17AF" w:rsidRDefault="0002668B" w:rsidP="00CB17AF">
      <w:pPr>
        <w:numPr>
          <w:ilvl w:val="0"/>
          <w:numId w:val="7"/>
        </w:numPr>
        <w:spacing w:before="120" w:after="120"/>
        <w:jc w:val="both"/>
        <w:rPr>
          <w:rFonts w:cs="Times New Roman"/>
          <w:szCs w:val="24"/>
        </w:rPr>
      </w:pPr>
      <w:r w:rsidRPr="00CB17AF">
        <w:rPr>
          <w:rFonts w:cs="Times New Roman"/>
          <w:szCs w:val="24"/>
        </w:rPr>
        <w:t xml:space="preserve">Un président : élu </w:t>
      </w:r>
      <w:r w:rsidRPr="00CB17AF">
        <w:rPr>
          <w:rFonts w:cs="Times New Roman"/>
          <w:szCs w:val="24"/>
        </w:rPr>
        <w:t>parmi les membres avec un mandat renouvelable.  Il est le porte parole du CCCA et garantit un espace d’expression libre, il encadre les débats et s’assure que les avis des aînés bénéficient d’une suite.</w:t>
      </w:r>
    </w:p>
    <w:p w:rsidR="00000000" w:rsidRPr="00CB17AF" w:rsidRDefault="0002668B" w:rsidP="00CB17AF">
      <w:pPr>
        <w:numPr>
          <w:ilvl w:val="0"/>
          <w:numId w:val="7"/>
        </w:numPr>
        <w:spacing w:before="120" w:after="120"/>
        <w:jc w:val="both"/>
        <w:rPr>
          <w:rFonts w:cs="Times New Roman"/>
          <w:szCs w:val="24"/>
        </w:rPr>
      </w:pPr>
      <w:r w:rsidRPr="00CB17AF">
        <w:rPr>
          <w:rFonts w:cs="Times New Roman"/>
          <w:szCs w:val="24"/>
        </w:rPr>
        <w:t xml:space="preserve">La commune : doit apporter un soutien logistique et </w:t>
      </w:r>
      <w:r w:rsidRPr="00CB17AF">
        <w:rPr>
          <w:rFonts w:cs="Times New Roman"/>
          <w:szCs w:val="24"/>
        </w:rPr>
        <w:t xml:space="preserve">financier.  Elle doit apporter un suivi régulier et concret aux questions et avis du CCCA.  Elle fournit des personnes ressources : échevins, CPAS, bourgmestre, commissaire, … </w:t>
      </w:r>
    </w:p>
    <w:p w:rsidR="00000000" w:rsidRPr="00CB17AF" w:rsidRDefault="0002668B" w:rsidP="00CB17AF">
      <w:pPr>
        <w:numPr>
          <w:ilvl w:val="0"/>
          <w:numId w:val="8"/>
        </w:numPr>
        <w:spacing w:before="120" w:after="120"/>
        <w:jc w:val="both"/>
        <w:rPr>
          <w:rFonts w:cs="Times New Roman"/>
          <w:szCs w:val="24"/>
        </w:rPr>
      </w:pPr>
      <w:r w:rsidRPr="00CB17AF">
        <w:rPr>
          <w:rFonts w:cs="Times New Roman"/>
          <w:szCs w:val="24"/>
        </w:rPr>
        <w:t>A l’issue de cette étude, une série de recommandations a été émise :</w:t>
      </w:r>
    </w:p>
    <w:p w:rsidR="00000000" w:rsidRPr="00CB17AF" w:rsidRDefault="0002668B" w:rsidP="00CB17AF">
      <w:pPr>
        <w:numPr>
          <w:ilvl w:val="0"/>
          <w:numId w:val="8"/>
        </w:numPr>
        <w:spacing w:before="120" w:after="120"/>
        <w:jc w:val="both"/>
        <w:rPr>
          <w:rFonts w:cs="Times New Roman"/>
          <w:szCs w:val="24"/>
        </w:rPr>
      </w:pPr>
      <w:r w:rsidRPr="00CB17AF">
        <w:rPr>
          <w:rFonts w:cs="Times New Roman"/>
          <w:szCs w:val="24"/>
        </w:rPr>
        <w:t>Continue</w:t>
      </w:r>
      <w:r w:rsidRPr="00CB17AF">
        <w:rPr>
          <w:rFonts w:cs="Times New Roman"/>
          <w:szCs w:val="24"/>
        </w:rPr>
        <w:t>r à développer une politique sociale wallonne intégrant les ainés et valorisant leur participation citoyenne</w:t>
      </w:r>
    </w:p>
    <w:p w:rsidR="00000000" w:rsidRPr="00CB17AF" w:rsidRDefault="0002668B" w:rsidP="00CB17AF">
      <w:pPr>
        <w:numPr>
          <w:ilvl w:val="0"/>
          <w:numId w:val="8"/>
        </w:numPr>
        <w:spacing w:before="120" w:after="120"/>
        <w:jc w:val="both"/>
        <w:rPr>
          <w:rFonts w:cs="Times New Roman"/>
          <w:szCs w:val="24"/>
        </w:rPr>
      </w:pPr>
      <w:r w:rsidRPr="00CB17AF">
        <w:rPr>
          <w:rFonts w:cs="Times New Roman"/>
          <w:szCs w:val="24"/>
        </w:rPr>
        <w:t>Favoriser les rencontres inter CCCA pour des échanges de problèmes et de pratiques</w:t>
      </w:r>
    </w:p>
    <w:p w:rsidR="00000000" w:rsidRPr="00CB17AF" w:rsidRDefault="0002668B" w:rsidP="00CB17AF">
      <w:pPr>
        <w:numPr>
          <w:ilvl w:val="0"/>
          <w:numId w:val="8"/>
        </w:numPr>
        <w:spacing w:before="120" w:after="120"/>
        <w:jc w:val="both"/>
        <w:rPr>
          <w:rFonts w:cs="Times New Roman"/>
          <w:szCs w:val="24"/>
        </w:rPr>
      </w:pPr>
      <w:r w:rsidRPr="00CB17AF">
        <w:rPr>
          <w:rFonts w:cs="Times New Roman"/>
          <w:szCs w:val="24"/>
        </w:rPr>
        <w:t xml:space="preserve">Aider les aînés à s’approprier et à contribuer activement aux </w:t>
      </w:r>
      <w:r w:rsidRPr="00CB17AF">
        <w:rPr>
          <w:rFonts w:cs="Times New Roman"/>
          <w:szCs w:val="24"/>
        </w:rPr>
        <w:t>dispositifs qui leur sont destinés</w:t>
      </w:r>
    </w:p>
    <w:p w:rsidR="00000000" w:rsidRPr="00CB17AF" w:rsidRDefault="0002668B" w:rsidP="00CB17AF">
      <w:pPr>
        <w:numPr>
          <w:ilvl w:val="0"/>
          <w:numId w:val="8"/>
        </w:numPr>
        <w:spacing w:before="120" w:after="120"/>
        <w:jc w:val="both"/>
        <w:rPr>
          <w:rFonts w:cs="Times New Roman"/>
          <w:szCs w:val="24"/>
        </w:rPr>
      </w:pPr>
      <w:r w:rsidRPr="00CB17AF">
        <w:rPr>
          <w:rFonts w:cs="Times New Roman"/>
          <w:szCs w:val="24"/>
        </w:rPr>
        <w:t>Garantir aux CCCA l’autonomie nécessaire pour réaliser leurs missions</w:t>
      </w:r>
    </w:p>
    <w:p w:rsidR="00000000" w:rsidRPr="00CB17AF" w:rsidRDefault="0002668B" w:rsidP="00CB17AF">
      <w:pPr>
        <w:numPr>
          <w:ilvl w:val="0"/>
          <w:numId w:val="8"/>
        </w:numPr>
        <w:spacing w:before="120" w:after="120"/>
        <w:jc w:val="both"/>
        <w:rPr>
          <w:rFonts w:cs="Times New Roman"/>
          <w:szCs w:val="24"/>
        </w:rPr>
      </w:pPr>
      <w:r w:rsidRPr="00CB17AF">
        <w:rPr>
          <w:rFonts w:cs="Times New Roman"/>
          <w:szCs w:val="24"/>
        </w:rPr>
        <w:t xml:space="preserve">Soutenir les CCCA dans la réalisation de leurs missions en augmentant leur financement et en prévoyant des possibilités de subventions. </w:t>
      </w:r>
    </w:p>
    <w:p w:rsidR="00000000" w:rsidRPr="00CB17AF" w:rsidRDefault="0002668B" w:rsidP="00CB17AF">
      <w:pPr>
        <w:numPr>
          <w:ilvl w:val="0"/>
          <w:numId w:val="9"/>
        </w:numPr>
        <w:spacing w:before="120" w:after="120"/>
        <w:jc w:val="both"/>
        <w:rPr>
          <w:rFonts w:cs="Times New Roman"/>
          <w:szCs w:val="24"/>
        </w:rPr>
      </w:pPr>
      <w:r w:rsidRPr="00CB17AF">
        <w:rPr>
          <w:rFonts w:cs="Times New Roman"/>
          <w:szCs w:val="24"/>
        </w:rPr>
        <w:t>Mettre en place des dispositifs de soutien et d’accompagnement des CCCA</w:t>
      </w:r>
    </w:p>
    <w:p w:rsidR="00000000" w:rsidRPr="00CB17AF" w:rsidRDefault="0002668B" w:rsidP="00CB17AF">
      <w:pPr>
        <w:numPr>
          <w:ilvl w:val="0"/>
          <w:numId w:val="9"/>
        </w:numPr>
        <w:spacing w:before="120" w:after="120"/>
        <w:jc w:val="both"/>
        <w:rPr>
          <w:rFonts w:cs="Times New Roman"/>
          <w:szCs w:val="24"/>
        </w:rPr>
      </w:pPr>
      <w:r w:rsidRPr="00CB17AF">
        <w:rPr>
          <w:rFonts w:cs="Times New Roman"/>
          <w:szCs w:val="24"/>
        </w:rPr>
        <w:t>Notre étude date de 2011 …voici donc 8 ans.  Où en sont à l’heure actuelle les CCCA ? Une nouvelle étude faisant le point sur ces années de fonctionnement permettrait de savoir si ces</w:t>
      </w:r>
      <w:r w:rsidRPr="00CB17AF">
        <w:rPr>
          <w:rFonts w:cs="Times New Roman"/>
          <w:szCs w:val="24"/>
        </w:rPr>
        <w:t xml:space="preserve"> recommandations ont été suivies et si les CCCA contribuent vraiment à favoriser la participation citoyenne des aînés. </w:t>
      </w:r>
    </w:p>
    <w:p w:rsidR="00000000" w:rsidRPr="00CB17AF" w:rsidRDefault="0002668B" w:rsidP="00CB17AF">
      <w:pPr>
        <w:numPr>
          <w:ilvl w:val="0"/>
          <w:numId w:val="10"/>
        </w:numPr>
        <w:spacing w:before="120" w:after="120"/>
        <w:jc w:val="both"/>
        <w:rPr>
          <w:rFonts w:cs="Times New Roman"/>
          <w:szCs w:val="24"/>
        </w:rPr>
      </w:pPr>
      <w:r w:rsidRPr="00CB17AF">
        <w:rPr>
          <w:rFonts w:cs="Times New Roman"/>
          <w:szCs w:val="24"/>
        </w:rPr>
        <w:t>Les adultes âgés par toute une série d’engagements : rôle de grands parents, bénévolat, associations, U3A, ont une véritable participat</w:t>
      </w:r>
      <w:r w:rsidRPr="00CB17AF">
        <w:rPr>
          <w:rFonts w:cs="Times New Roman"/>
          <w:szCs w:val="24"/>
        </w:rPr>
        <w:t>ion sociale.</w:t>
      </w:r>
    </w:p>
    <w:p w:rsidR="00000000" w:rsidRPr="00CB17AF" w:rsidRDefault="0002668B" w:rsidP="00CB17AF">
      <w:pPr>
        <w:numPr>
          <w:ilvl w:val="0"/>
          <w:numId w:val="10"/>
        </w:numPr>
        <w:spacing w:before="120" w:after="120"/>
        <w:jc w:val="both"/>
        <w:rPr>
          <w:rFonts w:cs="Times New Roman"/>
          <w:szCs w:val="24"/>
        </w:rPr>
      </w:pPr>
      <w:r w:rsidRPr="00CB17AF">
        <w:rPr>
          <w:rFonts w:cs="Times New Roman"/>
          <w:szCs w:val="24"/>
        </w:rPr>
        <w:t>Au niveau des CCCA, il s’agit d’un engagement particulier, dans la mesure où il est personnel mais il a comme spécificité de contribuer à ce que la commune prenne mieux en considération l’ensemble des aînés dans la commune.</w:t>
      </w:r>
    </w:p>
    <w:p w:rsidR="00000000" w:rsidRPr="00CB17AF" w:rsidRDefault="0002668B" w:rsidP="00CB17AF">
      <w:pPr>
        <w:numPr>
          <w:ilvl w:val="0"/>
          <w:numId w:val="10"/>
        </w:numPr>
        <w:spacing w:before="120" w:after="120"/>
        <w:jc w:val="both"/>
        <w:rPr>
          <w:rFonts w:cs="Times New Roman"/>
          <w:szCs w:val="24"/>
        </w:rPr>
      </w:pPr>
      <w:r w:rsidRPr="00CB17AF">
        <w:rPr>
          <w:rFonts w:cs="Times New Roman"/>
          <w:szCs w:val="24"/>
        </w:rPr>
        <w:lastRenderedPageBreak/>
        <w:t>Le pari est souve</w:t>
      </w:r>
      <w:r w:rsidRPr="00CB17AF">
        <w:rPr>
          <w:rFonts w:cs="Times New Roman"/>
          <w:szCs w:val="24"/>
        </w:rPr>
        <w:t xml:space="preserve">nt de mobiliser mieux les aînés autour de thématiques desquelles ils peuvent se sentir exclus ou peu désirés. </w:t>
      </w:r>
    </w:p>
    <w:p w:rsidR="00000000" w:rsidRPr="00CB17AF" w:rsidRDefault="0002668B" w:rsidP="00CB17AF">
      <w:pPr>
        <w:numPr>
          <w:ilvl w:val="0"/>
          <w:numId w:val="11"/>
        </w:numPr>
        <w:spacing w:before="120" w:after="120"/>
        <w:jc w:val="both"/>
        <w:rPr>
          <w:rFonts w:cs="Times New Roman"/>
          <w:szCs w:val="24"/>
        </w:rPr>
      </w:pPr>
      <w:r w:rsidRPr="00CB17AF">
        <w:rPr>
          <w:rFonts w:cs="Times New Roman"/>
          <w:szCs w:val="24"/>
        </w:rPr>
        <w:t>Les adultes âgés par toute une série d’engagements : rôle de grands parents, bénévolat, associations, U3A, ont une véritable participation socia</w:t>
      </w:r>
      <w:r w:rsidRPr="00CB17AF">
        <w:rPr>
          <w:rFonts w:cs="Times New Roman"/>
          <w:szCs w:val="24"/>
        </w:rPr>
        <w:t>le.</w:t>
      </w:r>
    </w:p>
    <w:p w:rsidR="00000000" w:rsidRPr="00CB17AF" w:rsidRDefault="0002668B" w:rsidP="00CB17AF">
      <w:pPr>
        <w:numPr>
          <w:ilvl w:val="0"/>
          <w:numId w:val="11"/>
        </w:numPr>
        <w:spacing w:before="120" w:after="120"/>
        <w:jc w:val="both"/>
        <w:rPr>
          <w:rFonts w:cs="Times New Roman"/>
          <w:szCs w:val="24"/>
        </w:rPr>
      </w:pPr>
      <w:r w:rsidRPr="00CB17AF">
        <w:rPr>
          <w:rFonts w:cs="Times New Roman"/>
          <w:szCs w:val="24"/>
        </w:rPr>
        <w:t>Au niveau des CCCA, il s’agit d’un engagement particulier, dans la mesure où il est personnel mais il a comme spécificité de contribuer à ce que la commune prenne mieux en considération l’ensemble des aînés dans la commune.</w:t>
      </w:r>
    </w:p>
    <w:p w:rsidR="00000000" w:rsidRPr="00CB17AF" w:rsidRDefault="0002668B" w:rsidP="00CB17AF">
      <w:pPr>
        <w:numPr>
          <w:ilvl w:val="0"/>
          <w:numId w:val="11"/>
        </w:numPr>
        <w:spacing w:before="120" w:after="120"/>
        <w:jc w:val="both"/>
        <w:rPr>
          <w:rFonts w:cs="Times New Roman"/>
          <w:szCs w:val="24"/>
        </w:rPr>
      </w:pPr>
      <w:r w:rsidRPr="00CB17AF">
        <w:rPr>
          <w:rFonts w:cs="Times New Roman"/>
          <w:szCs w:val="24"/>
        </w:rPr>
        <w:t>Le pari est souvent de mob</w:t>
      </w:r>
      <w:r w:rsidRPr="00CB17AF">
        <w:rPr>
          <w:rFonts w:cs="Times New Roman"/>
          <w:szCs w:val="24"/>
        </w:rPr>
        <w:t xml:space="preserve">iliser mieux les aînés autour de thématiques desquelles ils peuvent se sentir exclus ou peu désirés. </w:t>
      </w:r>
    </w:p>
    <w:p w:rsidR="00000000" w:rsidRPr="00CB17AF" w:rsidRDefault="0002668B" w:rsidP="00CB17AF">
      <w:pPr>
        <w:numPr>
          <w:ilvl w:val="0"/>
          <w:numId w:val="12"/>
        </w:numPr>
        <w:spacing w:before="120" w:after="120"/>
        <w:jc w:val="both"/>
        <w:rPr>
          <w:rFonts w:cs="Times New Roman"/>
          <w:szCs w:val="24"/>
        </w:rPr>
      </w:pPr>
      <w:r w:rsidRPr="00CB17AF">
        <w:rPr>
          <w:rFonts w:cs="Times New Roman"/>
          <w:szCs w:val="24"/>
        </w:rPr>
        <w:t>Le défi pour les CCCA … mais aussi pour les communes, c’est-à-dire le niveau de pouvoir le plus proche des citoyens, est d’agir afin, non pas de « prendr</w:t>
      </w:r>
      <w:r w:rsidRPr="00CB17AF">
        <w:rPr>
          <w:rFonts w:cs="Times New Roman"/>
          <w:szCs w:val="24"/>
        </w:rPr>
        <w:t>e en charge » la population des personnes âgées … mais de « les prendre en compte » !</w:t>
      </w:r>
    </w:p>
    <w:p w:rsidR="00CB17AF" w:rsidRPr="00CB17AF" w:rsidRDefault="00CB17AF" w:rsidP="00CB17AF">
      <w:pPr>
        <w:jc w:val="both"/>
        <w:rPr>
          <w:rFonts w:cs="Times New Roman"/>
          <w:szCs w:val="24"/>
        </w:rPr>
      </w:pPr>
    </w:p>
    <w:p w:rsidR="00CB17AF" w:rsidRPr="00CB17AF" w:rsidRDefault="00CB17AF" w:rsidP="00CB17AF">
      <w:pPr>
        <w:jc w:val="both"/>
        <w:rPr>
          <w:rFonts w:cs="Times New Roman"/>
          <w:szCs w:val="24"/>
        </w:rPr>
      </w:pPr>
    </w:p>
    <w:sectPr w:rsidR="00CB17AF" w:rsidRPr="00CB17AF" w:rsidSect="00AD43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8B" w:rsidRDefault="0002668B" w:rsidP="00B863E3">
      <w:r>
        <w:separator/>
      </w:r>
    </w:p>
  </w:endnote>
  <w:endnote w:type="continuationSeparator" w:id="1">
    <w:p w:rsidR="0002668B" w:rsidRDefault="0002668B" w:rsidP="00B863E3">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E3" w:rsidRPr="00B57E22" w:rsidRDefault="00B863E3" w:rsidP="00B863E3">
    <w:pPr>
      <w:pStyle w:val="Pieddepage"/>
      <w:jc w:val="right"/>
      <w:rPr>
        <w:i/>
      </w:rPr>
    </w:pPr>
    <w:r w:rsidRPr="00B57E22">
      <w:rPr>
        <w:i/>
      </w:rPr>
      <w:t>Colloque C.A.S. « Citoyenneté des Seniors » - 14 mai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8B" w:rsidRDefault="0002668B" w:rsidP="00B863E3">
      <w:r>
        <w:separator/>
      </w:r>
    </w:p>
  </w:footnote>
  <w:footnote w:type="continuationSeparator" w:id="1">
    <w:p w:rsidR="0002668B" w:rsidRDefault="0002668B" w:rsidP="00B86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C99"/>
    <w:multiLevelType w:val="hybridMultilevel"/>
    <w:tmpl w:val="935EF99A"/>
    <w:lvl w:ilvl="0" w:tplc="502628B0">
      <w:start w:val="1"/>
      <w:numFmt w:val="bullet"/>
      <w:lvlText w:val=""/>
      <w:lvlJc w:val="left"/>
      <w:pPr>
        <w:tabs>
          <w:tab w:val="num" w:pos="720"/>
        </w:tabs>
        <w:ind w:left="720" w:hanging="360"/>
      </w:pPr>
      <w:rPr>
        <w:rFonts w:ascii="Wingdings 3" w:hAnsi="Wingdings 3" w:hint="default"/>
      </w:rPr>
    </w:lvl>
    <w:lvl w:ilvl="1" w:tplc="4C6E9748" w:tentative="1">
      <w:start w:val="1"/>
      <w:numFmt w:val="bullet"/>
      <w:lvlText w:val=""/>
      <w:lvlJc w:val="left"/>
      <w:pPr>
        <w:tabs>
          <w:tab w:val="num" w:pos="1440"/>
        </w:tabs>
        <w:ind w:left="1440" w:hanging="360"/>
      </w:pPr>
      <w:rPr>
        <w:rFonts w:ascii="Wingdings 3" w:hAnsi="Wingdings 3" w:hint="default"/>
      </w:rPr>
    </w:lvl>
    <w:lvl w:ilvl="2" w:tplc="31FC0A72" w:tentative="1">
      <w:start w:val="1"/>
      <w:numFmt w:val="bullet"/>
      <w:lvlText w:val=""/>
      <w:lvlJc w:val="left"/>
      <w:pPr>
        <w:tabs>
          <w:tab w:val="num" w:pos="2160"/>
        </w:tabs>
        <w:ind w:left="2160" w:hanging="360"/>
      </w:pPr>
      <w:rPr>
        <w:rFonts w:ascii="Wingdings 3" w:hAnsi="Wingdings 3" w:hint="default"/>
      </w:rPr>
    </w:lvl>
    <w:lvl w:ilvl="3" w:tplc="225A1EF8" w:tentative="1">
      <w:start w:val="1"/>
      <w:numFmt w:val="bullet"/>
      <w:lvlText w:val=""/>
      <w:lvlJc w:val="left"/>
      <w:pPr>
        <w:tabs>
          <w:tab w:val="num" w:pos="2880"/>
        </w:tabs>
        <w:ind w:left="2880" w:hanging="360"/>
      </w:pPr>
      <w:rPr>
        <w:rFonts w:ascii="Wingdings 3" w:hAnsi="Wingdings 3" w:hint="default"/>
      </w:rPr>
    </w:lvl>
    <w:lvl w:ilvl="4" w:tplc="8CFADDB8" w:tentative="1">
      <w:start w:val="1"/>
      <w:numFmt w:val="bullet"/>
      <w:lvlText w:val=""/>
      <w:lvlJc w:val="left"/>
      <w:pPr>
        <w:tabs>
          <w:tab w:val="num" w:pos="3600"/>
        </w:tabs>
        <w:ind w:left="3600" w:hanging="360"/>
      </w:pPr>
      <w:rPr>
        <w:rFonts w:ascii="Wingdings 3" w:hAnsi="Wingdings 3" w:hint="default"/>
      </w:rPr>
    </w:lvl>
    <w:lvl w:ilvl="5" w:tplc="89D2E39E" w:tentative="1">
      <w:start w:val="1"/>
      <w:numFmt w:val="bullet"/>
      <w:lvlText w:val=""/>
      <w:lvlJc w:val="left"/>
      <w:pPr>
        <w:tabs>
          <w:tab w:val="num" w:pos="4320"/>
        </w:tabs>
        <w:ind w:left="4320" w:hanging="360"/>
      </w:pPr>
      <w:rPr>
        <w:rFonts w:ascii="Wingdings 3" w:hAnsi="Wingdings 3" w:hint="default"/>
      </w:rPr>
    </w:lvl>
    <w:lvl w:ilvl="6" w:tplc="D0C4744A" w:tentative="1">
      <w:start w:val="1"/>
      <w:numFmt w:val="bullet"/>
      <w:lvlText w:val=""/>
      <w:lvlJc w:val="left"/>
      <w:pPr>
        <w:tabs>
          <w:tab w:val="num" w:pos="5040"/>
        </w:tabs>
        <w:ind w:left="5040" w:hanging="360"/>
      </w:pPr>
      <w:rPr>
        <w:rFonts w:ascii="Wingdings 3" w:hAnsi="Wingdings 3" w:hint="default"/>
      </w:rPr>
    </w:lvl>
    <w:lvl w:ilvl="7" w:tplc="D820C4E6" w:tentative="1">
      <w:start w:val="1"/>
      <w:numFmt w:val="bullet"/>
      <w:lvlText w:val=""/>
      <w:lvlJc w:val="left"/>
      <w:pPr>
        <w:tabs>
          <w:tab w:val="num" w:pos="5760"/>
        </w:tabs>
        <w:ind w:left="5760" w:hanging="360"/>
      </w:pPr>
      <w:rPr>
        <w:rFonts w:ascii="Wingdings 3" w:hAnsi="Wingdings 3" w:hint="default"/>
      </w:rPr>
    </w:lvl>
    <w:lvl w:ilvl="8" w:tplc="51662B40" w:tentative="1">
      <w:start w:val="1"/>
      <w:numFmt w:val="bullet"/>
      <w:lvlText w:val=""/>
      <w:lvlJc w:val="left"/>
      <w:pPr>
        <w:tabs>
          <w:tab w:val="num" w:pos="6480"/>
        </w:tabs>
        <w:ind w:left="6480" w:hanging="360"/>
      </w:pPr>
      <w:rPr>
        <w:rFonts w:ascii="Wingdings 3" w:hAnsi="Wingdings 3" w:hint="default"/>
      </w:rPr>
    </w:lvl>
  </w:abstractNum>
  <w:abstractNum w:abstractNumId="1">
    <w:nsid w:val="0ECA7DB2"/>
    <w:multiLevelType w:val="hybridMultilevel"/>
    <w:tmpl w:val="B07C04BA"/>
    <w:lvl w:ilvl="0" w:tplc="D550DFE8">
      <w:start w:val="1"/>
      <w:numFmt w:val="bullet"/>
      <w:lvlText w:val=""/>
      <w:lvlJc w:val="left"/>
      <w:pPr>
        <w:tabs>
          <w:tab w:val="num" w:pos="720"/>
        </w:tabs>
        <w:ind w:left="720" w:hanging="360"/>
      </w:pPr>
      <w:rPr>
        <w:rFonts w:ascii="Wingdings 3" w:hAnsi="Wingdings 3" w:hint="default"/>
      </w:rPr>
    </w:lvl>
    <w:lvl w:ilvl="1" w:tplc="460EFA0A" w:tentative="1">
      <w:start w:val="1"/>
      <w:numFmt w:val="bullet"/>
      <w:lvlText w:val=""/>
      <w:lvlJc w:val="left"/>
      <w:pPr>
        <w:tabs>
          <w:tab w:val="num" w:pos="1440"/>
        </w:tabs>
        <w:ind w:left="1440" w:hanging="360"/>
      </w:pPr>
      <w:rPr>
        <w:rFonts w:ascii="Wingdings 3" w:hAnsi="Wingdings 3" w:hint="default"/>
      </w:rPr>
    </w:lvl>
    <w:lvl w:ilvl="2" w:tplc="FD8C74DE" w:tentative="1">
      <w:start w:val="1"/>
      <w:numFmt w:val="bullet"/>
      <w:lvlText w:val=""/>
      <w:lvlJc w:val="left"/>
      <w:pPr>
        <w:tabs>
          <w:tab w:val="num" w:pos="2160"/>
        </w:tabs>
        <w:ind w:left="2160" w:hanging="360"/>
      </w:pPr>
      <w:rPr>
        <w:rFonts w:ascii="Wingdings 3" w:hAnsi="Wingdings 3" w:hint="default"/>
      </w:rPr>
    </w:lvl>
    <w:lvl w:ilvl="3" w:tplc="F9944360" w:tentative="1">
      <w:start w:val="1"/>
      <w:numFmt w:val="bullet"/>
      <w:lvlText w:val=""/>
      <w:lvlJc w:val="left"/>
      <w:pPr>
        <w:tabs>
          <w:tab w:val="num" w:pos="2880"/>
        </w:tabs>
        <w:ind w:left="2880" w:hanging="360"/>
      </w:pPr>
      <w:rPr>
        <w:rFonts w:ascii="Wingdings 3" w:hAnsi="Wingdings 3" w:hint="default"/>
      </w:rPr>
    </w:lvl>
    <w:lvl w:ilvl="4" w:tplc="2CFE5EE4" w:tentative="1">
      <w:start w:val="1"/>
      <w:numFmt w:val="bullet"/>
      <w:lvlText w:val=""/>
      <w:lvlJc w:val="left"/>
      <w:pPr>
        <w:tabs>
          <w:tab w:val="num" w:pos="3600"/>
        </w:tabs>
        <w:ind w:left="3600" w:hanging="360"/>
      </w:pPr>
      <w:rPr>
        <w:rFonts w:ascii="Wingdings 3" w:hAnsi="Wingdings 3" w:hint="default"/>
      </w:rPr>
    </w:lvl>
    <w:lvl w:ilvl="5" w:tplc="A94A04FE" w:tentative="1">
      <w:start w:val="1"/>
      <w:numFmt w:val="bullet"/>
      <w:lvlText w:val=""/>
      <w:lvlJc w:val="left"/>
      <w:pPr>
        <w:tabs>
          <w:tab w:val="num" w:pos="4320"/>
        </w:tabs>
        <w:ind w:left="4320" w:hanging="360"/>
      </w:pPr>
      <w:rPr>
        <w:rFonts w:ascii="Wingdings 3" w:hAnsi="Wingdings 3" w:hint="default"/>
      </w:rPr>
    </w:lvl>
    <w:lvl w:ilvl="6" w:tplc="BF98E070" w:tentative="1">
      <w:start w:val="1"/>
      <w:numFmt w:val="bullet"/>
      <w:lvlText w:val=""/>
      <w:lvlJc w:val="left"/>
      <w:pPr>
        <w:tabs>
          <w:tab w:val="num" w:pos="5040"/>
        </w:tabs>
        <w:ind w:left="5040" w:hanging="360"/>
      </w:pPr>
      <w:rPr>
        <w:rFonts w:ascii="Wingdings 3" w:hAnsi="Wingdings 3" w:hint="default"/>
      </w:rPr>
    </w:lvl>
    <w:lvl w:ilvl="7" w:tplc="E640DC7A" w:tentative="1">
      <w:start w:val="1"/>
      <w:numFmt w:val="bullet"/>
      <w:lvlText w:val=""/>
      <w:lvlJc w:val="left"/>
      <w:pPr>
        <w:tabs>
          <w:tab w:val="num" w:pos="5760"/>
        </w:tabs>
        <w:ind w:left="5760" w:hanging="360"/>
      </w:pPr>
      <w:rPr>
        <w:rFonts w:ascii="Wingdings 3" w:hAnsi="Wingdings 3" w:hint="default"/>
      </w:rPr>
    </w:lvl>
    <w:lvl w:ilvl="8" w:tplc="BAFE28EE" w:tentative="1">
      <w:start w:val="1"/>
      <w:numFmt w:val="bullet"/>
      <w:lvlText w:val=""/>
      <w:lvlJc w:val="left"/>
      <w:pPr>
        <w:tabs>
          <w:tab w:val="num" w:pos="6480"/>
        </w:tabs>
        <w:ind w:left="6480" w:hanging="360"/>
      </w:pPr>
      <w:rPr>
        <w:rFonts w:ascii="Wingdings 3" w:hAnsi="Wingdings 3" w:hint="default"/>
      </w:rPr>
    </w:lvl>
  </w:abstractNum>
  <w:abstractNum w:abstractNumId="2">
    <w:nsid w:val="1F0E18D4"/>
    <w:multiLevelType w:val="hybridMultilevel"/>
    <w:tmpl w:val="706AFEDA"/>
    <w:lvl w:ilvl="0" w:tplc="AFB40C0C">
      <w:start w:val="1"/>
      <w:numFmt w:val="bullet"/>
      <w:lvlText w:val=""/>
      <w:lvlJc w:val="left"/>
      <w:pPr>
        <w:tabs>
          <w:tab w:val="num" w:pos="720"/>
        </w:tabs>
        <w:ind w:left="720" w:hanging="360"/>
      </w:pPr>
      <w:rPr>
        <w:rFonts w:ascii="Wingdings 3" w:hAnsi="Wingdings 3" w:hint="default"/>
      </w:rPr>
    </w:lvl>
    <w:lvl w:ilvl="1" w:tplc="9496A668" w:tentative="1">
      <w:start w:val="1"/>
      <w:numFmt w:val="bullet"/>
      <w:lvlText w:val=""/>
      <w:lvlJc w:val="left"/>
      <w:pPr>
        <w:tabs>
          <w:tab w:val="num" w:pos="1440"/>
        </w:tabs>
        <w:ind w:left="1440" w:hanging="360"/>
      </w:pPr>
      <w:rPr>
        <w:rFonts w:ascii="Wingdings 3" w:hAnsi="Wingdings 3" w:hint="default"/>
      </w:rPr>
    </w:lvl>
    <w:lvl w:ilvl="2" w:tplc="6096F652" w:tentative="1">
      <w:start w:val="1"/>
      <w:numFmt w:val="bullet"/>
      <w:lvlText w:val=""/>
      <w:lvlJc w:val="left"/>
      <w:pPr>
        <w:tabs>
          <w:tab w:val="num" w:pos="2160"/>
        </w:tabs>
        <w:ind w:left="2160" w:hanging="360"/>
      </w:pPr>
      <w:rPr>
        <w:rFonts w:ascii="Wingdings 3" w:hAnsi="Wingdings 3" w:hint="default"/>
      </w:rPr>
    </w:lvl>
    <w:lvl w:ilvl="3" w:tplc="72DA9DE8" w:tentative="1">
      <w:start w:val="1"/>
      <w:numFmt w:val="bullet"/>
      <w:lvlText w:val=""/>
      <w:lvlJc w:val="left"/>
      <w:pPr>
        <w:tabs>
          <w:tab w:val="num" w:pos="2880"/>
        </w:tabs>
        <w:ind w:left="2880" w:hanging="360"/>
      </w:pPr>
      <w:rPr>
        <w:rFonts w:ascii="Wingdings 3" w:hAnsi="Wingdings 3" w:hint="default"/>
      </w:rPr>
    </w:lvl>
    <w:lvl w:ilvl="4" w:tplc="42DA28D2" w:tentative="1">
      <w:start w:val="1"/>
      <w:numFmt w:val="bullet"/>
      <w:lvlText w:val=""/>
      <w:lvlJc w:val="left"/>
      <w:pPr>
        <w:tabs>
          <w:tab w:val="num" w:pos="3600"/>
        </w:tabs>
        <w:ind w:left="3600" w:hanging="360"/>
      </w:pPr>
      <w:rPr>
        <w:rFonts w:ascii="Wingdings 3" w:hAnsi="Wingdings 3" w:hint="default"/>
      </w:rPr>
    </w:lvl>
    <w:lvl w:ilvl="5" w:tplc="83B66574" w:tentative="1">
      <w:start w:val="1"/>
      <w:numFmt w:val="bullet"/>
      <w:lvlText w:val=""/>
      <w:lvlJc w:val="left"/>
      <w:pPr>
        <w:tabs>
          <w:tab w:val="num" w:pos="4320"/>
        </w:tabs>
        <w:ind w:left="4320" w:hanging="360"/>
      </w:pPr>
      <w:rPr>
        <w:rFonts w:ascii="Wingdings 3" w:hAnsi="Wingdings 3" w:hint="default"/>
      </w:rPr>
    </w:lvl>
    <w:lvl w:ilvl="6" w:tplc="6CB4B750" w:tentative="1">
      <w:start w:val="1"/>
      <w:numFmt w:val="bullet"/>
      <w:lvlText w:val=""/>
      <w:lvlJc w:val="left"/>
      <w:pPr>
        <w:tabs>
          <w:tab w:val="num" w:pos="5040"/>
        </w:tabs>
        <w:ind w:left="5040" w:hanging="360"/>
      </w:pPr>
      <w:rPr>
        <w:rFonts w:ascii="Wingdings 3" w:hAnsi="Wingdings 3" w:hint="default"/>
      </w:rPr>
    </w:lvl>
    <w:lvl w:ilvl="7" w:tplc="0D40A80C" w:tentative="1">
      <w:start w:val="1"/>
      <w:numFmt w:val="bullet"/>
      <w:lvlText w:val=""/>
      <w:lvlJc w:val="left"/>
      <w:pPr>
        <w:tabs>
          <w:tab w:val="num" w:pos="5760"/>
        </w:tabs>
        <w:ind w:left="5760" w:hanging="360"/>
      </w:pPr>
      <w:rPr>
        <w:rFonts w:ascii="Wingdings 3" w:hAnsi="Wingdings 3" w:hint="default"/>
      </w:rPr>
    </w:lvl>
    <w:lvl w:ilvl="8" w:tplc="61FA30FC" w:tentative="1">
      <w:start w:val="1"/>
      <w:numFmt w:val="bullet"/>
      <w:lvlText w:val=""/>
      <w:lvlJc w:val="left"/>
      <w:pPr>
        <w:tabs>
          <w:tab w:val="num" w:pos="6480"/>
        </w:tabs>
        <w:ind w:left="6480" w:hanging="360"/>
      </w:pPr>
      <w:rPr>
        <w:rFonts w:ascii="Wingdings 3" w:hAnsi="Wingdings 3" w:hint="default"/>
      </w:rPr>
    </w:lvl>
  </w:abstractNum>
  <w:abstractNum w:abstractNumId="3">
    <w:nsid w:val="222F0BB6"/>
    <w:multiLevelType w:val="hybridMultilevel"/>
    <w:tmpl w:val="4E9895A2"/>
    <w:lvl w:ilvl="0" w:tplc="FA5AE772">
      <w:start w:val="1"/>
      <w:numFmt w:val="bullet"/>
      <w:lvlText w:val=""/>
      <w:lvlJc w:val="left"/>
      <w:pPr>
        <w:tabs>
          <w:tab w:val="num" w:pos="720"/>
        </w:tabs>
        <w:ind w:left="720" w:hanging="360"/>
      </w:pPr>
      <w:rPr>
        <w:rFonts w:ascii="Wingdings 3" w:hAnsi="Wingdings 3" w:hint="default"/>
      </w:rPr>
    </w:lvl>
    <w:lvl w:ilvl="1" w:tplc="B6C8B328" w:tentative="1">
      <w:start w:val="1"/>
      <w:numFmt w:val="bullet"/>
      <w:lvlText w:val=""/>
      <w:lvlJc w:val="left"/>
      <w:pPr>
        <w:tabs>
          <w:tab w:val="num" w:pos="1440"/>
        </w:tabs>
        <w:ind w:left="1440" w:hanging="360"/>
      </w:pPr>
      <w:rPr>
        <w:rFonts w:ascii="Wingdings 3" w:hAnsi="Wingdings 3" w:hint="default"/>
      </w:rPr>
    </w:lvl>
    <w:lvl w:ilvl="2" w:tplc="95460C34" w:tentative="1">
      <w:start w:val="1"/>
      <w:numFmt w:val="bullet"/>
      <w:lvlText w:val=""/>
      <w:lvlJc w:val="left"/>
      <w:pPr>
        <w:tabs>
          <w:tab w:val="num" w:pos="2160"/>
        </w:tabs>
        <w:ind w:left="2160" w:hanging="360"/>
      </w:pPr>
      <w:rPr>
        <w:rFonts w:ascii="Wingdings 3" w:hAnsi="Wingdings 3" w:hint="default"/>
      </w:rPr>
    </w:lvl>
    <w:lvl w:ilvl="3" w:tplc="90049458" w:tentative="1">
      <w:start w:val="1"/>
      <w:numFmt w:val="bullet"/>
      <w:lvlText w:val=""/>
      <w:lvlJc w:val="left"/>
      <w:pPr>
        <w:tabs>
          <w:tab w:val="num" w:pos="2880"/>
        </w:tabs>
        <w:ind w:left="2880" w:hanging="360"/>
      </w:pPr>
      <w:rPr>
        <w:rFonts w:ascii="Wingdings 3" w:hAnsi="Wingdings 3" w:hint="default"/>
      </w:rPr>
    </w:lvl>
    <w:lvl w:ilvl="4" w:tplc="5ACCBC64" w:tentative="1">
      <w:start w:val="1"/>
      <w:numFmt w:val="bullet"/>
      <w:lvlText w:val=""/>
      <w:lvlJc w:val="left"/>
      <w:pPr>
        <w:tabs>
          <w:tab w:val="num" w:pos="3600"/>
        </w:tabs>
        <w:ind w:left="3600" w:hanging="360"/>
      </w:pPr>
      <w:rPr>
        <w:rFonts w:ascii="Wingdings 3" w:hAnsi="Wingdings 3" w:hint="default"/>
      </w:rPr>
    </w:lvl>
    <w:lvl w:ilvl="5" w:tplc="C88E7564" w:tentative="1">
      <w:start w:val="1"/>
      <w:numFmt w:val="bullet"/>
      <w:lvlText w:val=""/>
      <w:lvlJc w:val="left"/>
      <w:pPr>
        <w:tabs>
          <w:tab w:val="num" w:pos="4320"/>
        </w:tabs>
        <w:ind w:left="4320" w:hanging="360"/>
      </w:pPr>
      <w:rPr>
        <w:rFonts w:ascii="Wingdings 3" w:hAnsi="Wingdings 3" w:hint="default"/>
      </w:rPr>
    </w:lvl>
    <w:lvl w:ilvl="6" w:tplc="0F96582E" w:tentative="1">
      <w:start w:val="1"/>
      <w:numFmt w:val="bullet"/>
      <w:lvlText w:val=""/>
      <w:lvlJc w:val="left"/>
      <w:pPr>
        <w:tabs>
          <w:tab w:val="num" w:pos="5040"/>
        </w:tabs>
        <w:ind w:left="5040" w:hanging="360"/>
      </w:pPr>
      <w:rPr>
        <w:rFonts w:ascii="Wingdings 3" w:hAnsi="Wingdings 3" w:hint="default"/>
      </w:rPr>
    </w:lvl>
    <w:lvl w:ilvl="7" w:tplc="5CC68972" w:tentative="1">
      <w:start w:val="1"/>
      <w:numFmt w:val="bullet"/>
      <w:lvlText w:val=""/>
      <w:lvlJc w:val="left"/>
      <w:pPr>
        <w:tabs>
          <w:tab w:val="num" w:pos="5760"/>
        </w:tabs>
        <w:ind w:left="5760" w:hanging="360"/>
      </w:pPr>
      <w:rPr>
        <w:rFonts w:ascii="Wingdings 3" w:hAnsi="Wingdings 3" w:hint="default"/>
      </w:rPr>
    </w:lvl>
    <w:lvl w:ilvl="8" w:tplc="7C30D324" w:tentative="1">
      <w:start w:val="1"/>
      <w:numFmt w:val="bullet"/>
      <w:lvlText w:val=""/>
      <w:lvlJc w:val="left"/>
      <w:pPr>
        <w:tabs>
          <w:tab w:val="num" w:pos="6480"/>
        </w:tabs>
        <w:ind w:left="6480" w:hanging="360"/>
      </w:pPr>
      <w:rPr>
        <w:rFonts w:ascii="Wingdings 3" w:hAnsi="Wingdings 3" w:hint="default"/>
      </w:rPr>
    </w:lvl>
  </w:abstractNum>
  <w:abstractNum w:abstractNumId="4">
    <w:nsid w:val="27297D10"/>
    <w:multiLevelType w:val="hybridMultilevel"/>
    <w:tmpl w:val="554EF038"/>
    <w:lvl w:ilvl="0" w:tplc="144C17B4">
      <w:start w:val="1"/>
      <w:numFmt w:val="bullet"/>
      <w:lvlText w:val=""/>
      <w:lvlJc w:val="left"/>
      <w:pPr>
        <w:tabs>
          <w:tab w:val="num" w:pos="720"/>
        </w:tabs>
        <w:ind w:left="720" w:hanging="360"/>
      </w:pPr>
      <w:rPr>
        <w:rFonts w:ascii="Wingdings 3" w:hAnsi="Wingdings 3" w:hint="default"/>
      </w:rPr>
    </w:lvl>
    <w:lvl w:ilvl="1" w:tplc="B88696EE" w:tentative="1">
      <w:start w:val="1"/>
      <w:numFmt w:val="bullet"/>
      <w:lvlText w:val=""/>
      <w:lvlJc w:val="left"/>
      <w:pPr>
        <w:tabs>
          <w:tab w:val="num" w:pos="1440"/>
        </w:tabs>
        <w:ind w:left="1440" w:hanging="360"/>
      </w:pPr>
      <w:rPr>
        <w:rFonts w:ascii="Wingdings 3" w:hAnsi="Wingdings 3" w:hint="default"/>
      </w:rPr>
    </w:lvl>
    <w:lvl w:ilvl="2" w:tplc="AFEC7FD6" w:tentative="1">
      <w:start w:val="1"/>
      <w:numFmt w:val="bullet"/>
      <w:lvlText w:val=""/>
      <w:lvlJc w:val="left"/>
      <w:pPr>
        <w:tabs>
          <w:tab w:val="num" w:pos="2160"/>
        </w:tabs>
        <w:ind w:left="2160" w:hanging="360"/>
      </w:pPr>
      <w:rPr>
        <w:rFonts w:ascii="Wingdings 3" w:hAnsi="Wingdings 3" w:hint="default"/>
      </w:rPr>
    </w:lvl>
    <w:lvl w:ilvl="3" w:tplc="DBA6F4EC" w:tentative="1">
      <w:start w:val="1"/>
      <w:numFmt w:val="bullet"/>
      <w:lvlText w:val=""/>
      <w:lvlJc w:val="left"/>
      <w:pPr>
        <w:tabs>
          <w:tab w:val="num" w:pos="2880"/>
        </w:tabs>
        <w:ind w:left="2880" w:hanging="360"/>
      </w:pPr>
      <w:rPr>
        <w:rFonts w:ascii="Wingdings 3" w:hAnsi="Wingdings 3" w:hint="default"/>
      </w:rPr>
    </w:lvl>
    <w:lvl w:ilvl="4" w:tplc="9BC45260" w:tentative="1">
      <w:start w:val="1"/>
      <w:numFmt w:val="bullet"/>
      <w:lvlText w:val=""/>
      <w:lvlJc w:val="left"/>
      <w:pPr>
        <w:tabs>
          <w:tab w:val="num" w:pos="3600"/>
        </w:tabs>
        <w:ind w:left="3600" w:hanging="360"/>
      </w:pPr>
      <w:rPr>
        <w:rFonts w:ascii="Wingdings 3" w:hAnsi="Wingdings 3" w:hint="default"/>
      </w:rPr>
    </w:lvl>
    <w:lvl w:ilvl="5" w:tplc="97368028" w:tentative="1">
      <w:start w:val="1"/>
      <w:numFmt w:val="bullet"/>
      <w:lvlText w:val=""/>
      <w:lvlJc w:val="left"/>
      <w:pPr>
        <w:tabs>
          <w:tab w:val="num" w:pos="4320"/>
        </w:tabs>
        <w:ind w:left="4320" w:hanging="360"/>
      </w:pPr>
      <w:rPr>
        <w:rFonts w:ascii="Wingdings 3" w:hAnsi="Wingdings 3" w:hint="default"/>
      </w:rPr>
    </w:lvl>
    <w:lvl w:ilvl="6" w:tplc="DC3A3D3C" w:tentative="1">
      <w:start w:val="1"/>
      <w:numFmt w:val="bullet"/>
      <w:lvlText w:val=""/>
      <w:lvlJc w:val="left"/>
      <w:pPr>
        <w:tabs>
          <w:tab w:val="num" w:pos="5040"/>
        </w:tabs>
        <w:ind w:left="5040" w:hanging="360"/>
      </w:pPr>
      <w:rPr>
        <w:rFonts w:ascii="Wingdings 3" w:hAnsi="Wingdings 3" w:hint="default"/>
      </w:rPr>
    </w:lvl>
    <w:lvl w:ilvl="7" w:tplc="83D6484E" w:tentative="1">
      <w:start w:val="1"/>
      <w:numFmt w:val="bullet"/>
      <w:lvlText w:val=""/>
      <w:lvlJc w:val="left"/>
      <w:pPr>
        <w:tabs>
          <w:tab w:val="num" w:pos="5760"/>
        </w:tabs>
        <w:ind w:left="5760" w:hanging="360"/>
      </w:pPr>
      <w:rPr>
        <w:rFonts w:ascii="Wingdings 3" w:hAnsi="Wingdings 3" w:hint="default"/>
      </w:rPr>
    </w:lvl>
    <w:lvl w:ilvl="8" w:tplc="651A3262" w:tentative="1">
      <w:start w:val="1"/>
      <w:numFmt w:val="bullet"/>
      <w:lvlText w:val=""/>
      <w:lvlJc w:val="left"/>
      <w:pPr>
        <w:tabs>
          <w:tab w:val="num" w:pos="6480"/>
        </w:tabs>
        <w:ind w:left="6480" w:hanging="360"/>
      </w:pPr>
      <w:rPr>
        <w:rFonts w:ascii="Wingdings 3" w:hAnsi="Wingdings 3" w:hint="default"/>
      </w:rPr>
    </w:lvl>
  </w:abstractNum>
  <w:abstractNum w:abstractNumId="5">
    <w:nsid w:val="36081182"/>
    <w:multiLevelType w:val="hybridMultilevel"/>
    <w:tmpl w:val="9E34CD9E"/>
    <w:lvl w:ilvl="0" w:tplc="D6947D52">
      <w:start w:val="1"/>
      <w:numFmt w:val="bullet"/>
      <w:lvlText w:val=""/>
      <w:lvlJc w:val="left"/>
      <w:pPr>
        <w:tabs>
          <w:tab w:val="num" w:pos="720"/>
        </w:tabs>
        <w:ind w:left="720" w:hanging="360"/>
      </w:pPr>
      <w:rPr>
        <w:rFonts w:ascii="Wingdings 3" w:hAnsi="Wingdings 3" w:hint="default"/>
      </w:rPr>
    </w:lvl>
    <w:lvl w:ilvl="1" w:tplc="248EB98E" w:tentative="1">
      <w:start w:val="1"/>
      <w:numFmt w:val="bullet"/>
      <w:lvlText w:val=""/>
      <w:lvlJc w:val="left"/>
      <w:pPr>
        <w:tabs>
          <w:tab w:val="num" w:pos="1440"/>
        </w:tabs>
        <w:ind w:left="1440" w:hanging="360"/>
      </w:pPr>
      <w:rPr>
        <w:rFonts w:ascii="Wingdings 3" w:hAnsi="Wingdings 3" w:hint="default"/>
      </w:rPr>
    </w:lvl>
    <w:lvl w:ilvl="2" w:tplc="28CEEF86" w:tentative="1">
      <w:start w:val="1"/>
      <w:numFmt w:val="bullet"/>
      <w:lvlText w:val=""/>
      <w:lvlJc w:val="left"/>
      <w:pPr>
        <w:tabs>
          <w:tab w:val="num" w:pos="2160"/>
        </w:tabs>
        <w:ind w:left="2160" w:hanging="360"/>
      </w:pPr>
      <w:rPr>
        <w:rFonts w:ascii="Wingdings 3" w:hAnsi="Wingdings 3" w:hint="default"/>
      </w:rPr>
    </w:lvl>
    <w:lvl w:ilvl="3" w:tplc="8B9EC3F6" w:tentative="1">
      <w:start w:val="1"/>
      <w:numFmt w:val="bullet"/>
      <w:lvlText w:val=""/>
      <w:lvlJc w:val="left"/>
      <w:pPr>
        <w:tabs>
          <w:tab w:val="num" w:pos="2880"/>
        </w:tabs>
        <w:ind w:left="2880" w:hanging="360"/>
      </w:pPr>
      <w:rPr>
        <w:rFonts w:ascii="Wingdings 3" w:hAnsi="Wingdings 3" w:hint="default"/>
      </w:rPr>
    </w:lvl>
    <w:lvl w:ilvl="4" w:tplc="56100BD8" w:tentative="1">
      <w:start w:val="1"/>
      <w:numFmt w:val="bullet"/>
      <w:lvlText w:val=""/>
      <w:lvlJc w:val="left"/>
      <w:pPr>
        <w:tabs>
          <w:tab w:val="num" w:pos="3600"/>
        </w:tabs>
        <w:ind w:left="3600" w:hanging="360"/>
      </w:pPr>
      <w:rPr>
        <w:rFonts w:ascii="Wingdings 3" w:hAnsi="Wingdings 3" w:hint="default"/>
      </w:rPr>
    </w:lvl>
    <w:lvl w:ilvl="5" w:tplc="DCFE88AE" w:tentative="1">
      <w:start w:val="1"/>
      <w:numFmt w:val="bullet"/>
      <w:lvlText w:val=""/>
      <w:lvlJc w:val="left"/>
      <w:pPr>
        <w:tabs>
          <w:tab w:val="num" w:pos="4320"/>
        </w:tabs>
        <w:ind w:left="4320" w:hanging="360"/>
      </w:pPr>
      <w:rPr>
        <w:rFonts w:ascii="Wingdings 3" w:hAnsi="Wingdings 3" w:hint="default"/>
      </w:rPr>
    </w:lvl>
    <w:lvl w:ilvl="6" w:tplc="1C207202" w:tentative="1">
      <w:start w:val="1"/>
      <w:numFmt w:val="bullet"/>
      <w:lvlText w:val=""/>
      <w:lvlJc w:val="left"/>
      <w:pPr>
        <w:tabs>
          <w:tab w:val="num" w:pos="5040"/>
        </w:tabs>
        <w:ind w:left="5040" w:hanging="360"/>
      </w:pPr>
      <w:rPr>
        <w:rFonts w:ascii="Wingdings 3" w:hAnsi="Wingdings 3" w:hint="default"/>
      </w:rPr>
    </w:lvl>
    <w:lvl w:ilvl="7" w:tplc="14A2DF20" w:tentative="1">
      <w:start w:val="1"/>
      <w:numFmt w:val="bullet"/>
      <w:lvlText w:val=""/>
      <w:lvlJc w:val="left"/>
      <w:pPr>
        <w:tabs>
          <w:tab w:val="num" w:pos="5760"/>
        </w:tabs>
        <w:ind w:left="5760" w:hanging="360"/>
      </w:pPr>
      <w:rPr>
        <w:rFonts w:ascii="Wingdings 3" w:hAnsi="Wingdings 3" w:hint="default"/>
      </w:rPr>
    </w:lvl>
    <w:lvl w:ilvl="8" w:tplc="508446BE" w:tentative="1">
      <w:start w:val="1"/>
      <w:numFmt w:val="bullet"/>
      <w:lvlText w:val=""/>
      <w:lvlJc w:val="left"/>
      <w:pPr>
        <w:tabs>
          <w:tab w:val="num" w:pos="6480"/>
        </w:tabs>
        <w:ind w:left="6480" w:hanging="360"/>
      </w:pPr>
      <w:rPr>
        <w:rFonts w:ascii="Wingdings 3" w:hAnsi="Wingdings 3" w:hint="default"/>
      </w:rPr>
    </w:lvl>
  </w:abstractNum>
  <w:abstractNum w:abstractNumId="6">
    <w:nsid w:val="3F1D6F5F"/>
    <w:multiLevelType w:val="hybridMultilevel"/>
    <w:tmpl w:val="A5E25072"/>
    <w:lvl w:ilvl="0" w:tplc="AC98C458">
      <w:start w:val="1"/>
      <w:numFmt w:val="bullet"/>
      <w:lvlText w:val=""/>
      <w:lvlJc w:val="left"/>
      <w:pPr>
        <w:tabs>
          <w:tab w:val="num" w:pos="720"/>
        </w:tabs>
        <w:ind w:left="720" w:hanging="360"/>
      </w:pPr>
      <w:rPr>
        <w:rFonts w:ascii="Wingdings 3" w:hAnsi="Wingdings 3" w:hint="default"/>
      </w:rPr>
    </w:lvl>
    <w:lvl w:ilvl="1" w:tplc="071047BE" w:tentative="1">
      <w:start w:val="1"/>
      <w:numFmt w:val="bullet"/>
      <w:lvlText w:val=""/>
      <w:lvlJc w:val="left"/>
      <w:pPr>
        <w:tabs>
          <w:tab w:val="num" w:pos="1440"/>
        </w:tabs>
        <w:ind w:left="1440" w:hanging="360"/>
      </w:pPr>
      <w:rPr>
        <w:rFonts w:ascii="Wingdings 3" w:hAnsi="Wingdings 3" w:hint="default"/>
      </w:rPr>
    </w:lvl>
    <w:lvl w:ilvl="2" w:tplc="D178A624" w:tentative="1">
      <w:start w:val="1"/>
      <w:numFmt w:val="bullet"/>
      <w:lvlText w:val=""/>
      <w:lvlJc w:val="left"/>
      <w:pPr>
        <w:tabs>
          <w:tab w:val="num" w:pos="2160"/>
        </w:tabs>
        <w:ind w:left="2160" w:hanging="360"/>
      </w:pPr>
      <w:rPr>
        <w:rFonts w:ascii="Wingdings 3" w:hAnsi="Wingdings 3" w:hint="default"/>
      </w:rPr>
    </w:lvl>
    <w:lvl w:ilvl="3" w:tplc="4DECEDEE" w:tentative="1">
      <w:start w:val="1"/>
      <w:numFmt w:val="bullet"/>
      <w:lvlText w:val=""/>
      <w:lvlJc w:val="left"/>
      <w:pPr>
        <w:tabs>
          <w:tab w:val="num" w:pos="2880"/>
        </w:tabs>
        <w:ind w:left="2880" w:hanging="360"/>
      </w:pPr>
      <w:rPr>
        <w:rFonts w:ascii="Wingdings 3" w:hAnsi="Wingdings 3" w:hint="default"/>
      </w:rPr>
    </w:lvl>
    <w:lvl w:ilvl="4" w:tplc="870674D2" w:tentative="1">
      <w:start w:val="1"/>
      <w:numFmt w:val="bullet"/>
      <w:lvlText w:val=""/>
      <w:lvlJc w:val="left"/>
      <w:pPr>
        <w:tabs>
          <w:tab w:val="num" w:pos="3600"/>
        </w:tabs>
        <w:ind w:left="3600" w:hanging="360"/>
      </w:pPr>
      <w:rPr>
        <w:rFonts w:ascii="Wingdings 3" w:hAnsi="Wingdings 3" w:hint="default"/>
      </w:rPr>
    </w:lvl>
    <w:lvl w:ilvl="5" w:tplc="2A546564" w:tentative="1">
      <w:start w:val="1"/>
      <w:numFmt w:val="bullet"/>
      <w:lvlText w:val=""/>
      <w:lvlJc w:val="left"/>
      <w:pPr>
        <w:tabs>
          <w:tab w:val="num" w:pos="4320"/>
        </w:tabs>
        <w:ind w:left="4320" w:hanging="360"/>
      </w:pPr>
      <w:rPr>
        <w:rFonts w:ascii="Wingdings 3" w:hAnsi="Wingdings 3" w:hint="default"/>
      </w:rPr>
    </w:lvl>
    <w:lvl w:ilvl="6" w:tplc="08727892" w:tentative="1">
      <w:start w:val="1"/>
      <w:numFmt w:val="bullet"/>
      <w:lvlText w:val=""/>
      <w:lvlJc w:val="left"/>
      <w:pPr>
        <w:tabs>
          <w:tab w:val="num" w:pos="5040"/>
        </w:tabs>
        <w:ind w:left="5040" w:hanging="360"/>
      </w:pPr>
      <w:rPr>
        <w:rFonts w:ascii="Wingdings 3" w:hAnsi="Wingdings 3" w:hint="default"/>
      </w:rPr>
    </w:lvl>
    <w:lvl w:ilvl="7" w:tplc="E26E1010" w:tentative="1">
      <w:start w:val="1"/>
      <w:numFmt w:val="bullet"/>
      <w:lvlText w:val=""/>
      <w:lvlJc w:val="left"/>
      <w:pPr>
        <w:tabs>
          <w:tab w:val="num" w:pos="5760"/>
        </w:tabs>
        <w:ind w:left="5760" w:hanging="360"/>
      </w:pPr>
      <w:rPr>
        <w:rFonts w:ascii="Wingdings 3" w:hAnsi="Wingdings 3" w:hint="default"/>
      </w:rPr>
    </w:lvl>
    <w:lvl w:ilvl="8" w:tplc="BC6030EA" w:tentative="1">
      <w:start w:val="1"/>
      <w:numFmt w:val="bullet"/>
      <w:lvlText w:val=""/>
      <w:lvlJc w:val="left"/>
      <w:pPr>
        <w:tabs>
          <w:tab w:val="num" w:pos="6480"/>
        </w:tabs>
        <w:ind w:left="6480" w:hanging="360"/>
      </w:pPr>
      <w:rPr>
        <w:rFonts w:ascii="Wingdings 3" w:hAnsi="Wingdings 3" w:hint="default"/>
      </w:rPr>
    </w:lvl>
  </w:abstractNum>
  <w:abstractNum w:abstractNumId="7">
    <w:nsid w:val="440E1AA6"/>
    <w:multiLevelType w:val="hybridMultilevel"/>
    <w:tmpl w:val="25DCD4DC"/>
    <w:lvl w:ilvl="0" w:tplc="BC521BE8">
      <w:start w:val="1"/>
      <w:numFmt w:val="bullet"/>
      <w:lvlText w:val=""/>
      <w:lvlJc w:val="left"/>
      <w:pPr>
        <w:tabs>
          <w:tab w:val="num" w:pos="720"/>
        </w:tabs>
        <w:ind w:left="720" w:hanging="360"/>
      </w:pPr>
      <w:rPr>
        <w:rFonts w:ascii="Wingdings 3" w:hAnsi="Wingdings 3" w:hint="default"/>
      </w:rPr>
    </w:lvl>
    <w:lvl w:ilvl="1" w:tplc="0270F6F2" w:tentative="1">
      <w:start w:val="1"/>
      <w:numFmt w:val="bullet"/>
      <w:lvlText w:val=""/>
      <w:lvlJc w:val="left"/>
      <w:pPr>
        <w:tabs>
          <w:tab w:val="num" w:pos="1440"/>
        </w:tabs>
        <w:ind w:left="1440" w:hanging="360"/>
      </w:pPr>
      <w:rPr>
        <w:rFonts w:ascii="Wingdings 3" w:hAnsi="Wingdings 3" w:hint="default"/>
      </w:rPr>
    </w:lvl>
    <w:lvl w:ilvl="2" w:tplc="4CAE261C" w:tentative="1">
      <w:start w:val="1"/>
      <w:numFmt w:val="bullet"/>
      <w:lvlText w:val=""/>
      <w:lvlJc w:val="left"/>
      <w:pPr>
        <w:tabs>
          <w:tab w:val="num" w:pos="2160"/>
        </w:tabs>
        <w:ind w:left="2160" w:hanging="360"/>
      </w:pPr>
      <w:rPr>
        <w:rFonts w:ascii="Wingdings 3" w:hAnsi="Wingdings 3" w:hint="default"/>
      </w:rPr>
    </w:lvl>
    <w:lvl w:ilvl="3" w:tplc="7C460346" w:tentative="1">
      <w:start w:val="1"/>
      <w:numFmt w:val="bullet"/>
      <w:lvlText w:val=""/>
      <w:lvlJc w:val="left"/>
      <w:pPr>
        <w:tabs>
          <w:tab w:val="num" w:pos="2880"/>
        </w:tabs>
        <w:ind w:left="2880" w:hanging="360"/>
      </w:pPr>
      <w:rPr>
        <w:rFonts w:ascii="Wingdings 3" w:hAnsi="Wingdings 3" w:hint="default"/>
      </w:rPr>
    </w:lvl>
    <w:lvl w:ilvl="4" w:tplc="CE0C4608" w:tentative="1">
      <w:start w:val="1"/>
      <w:numFmt w:val="bullet"/>
      <w:lvlText w:val=""/>
      <w:lvlJc w:val="left"/>
      <w:pPr>
        <w:tabs>
          <w:tab w:val="num" w:pos="3600"/>
        </w:tabs>
        <w:ind w:left="3600" w:hanging="360"/>
      </w:pPr>
      <w:rPr>
        <w:rFonts w:ascii="Wingdings 3" w:hAnsi="Wingdings 3" w:hint="default"/>
      </w:rPr>
    </w:lvl>
    <w:lvl w:ilvl="5" w:tplc="297CD40A" w:tentative="1">
      <w:start w:val="1"/>
      <w:numFmt w:val="bullet"/>
      <w:lvlText w:val=""/>
      <w:lvlJc w:val="left"/>
      <w:pPr>
        <w:tabs>
          <w:tab w:val="num" w:pos="4320"/>
        </w:tabs>
        <w:ind w:left="4320" w:hanging="360"/>
      </w:pPr>
      <w:rPr>
        <w:rFonts w:ascii="Wingdings 3" w:hAnsi="Wingdings 3" w:hint="default"/>
      </w:rPr>
    </w:lvl>
    <w:lvl w:ilvl="6" w:tplc="3DE839CA" w:tentative="1">
      <w:start w:val="1"/>
      <w:numFmt w:val="bullet"/>
      <w:lvlText w:val=""/>
      <w:lvlJc w:val="left"/>
      <w:pPr>
        <w:tabs>
          <w:tab w:val="num" w:pos="5040"/>
        </w:tabs>
        <w:ind w:left="5040" w:hanging="360"/>
      </w:pPr>
      <w:rPr>
        <w:rFonts w:ascii="Wingdings 3" w:hAnsi="Wingdings 3" w:hint="default"/>
      </w:rPr>
    </w:lvl>
    <w:lvl w:ilvl="7" w:tplc="67B87470" w:tentative="1">
      <w:start w:val="1"/>
      <w:numFmt w:val="bullet"/>
      <w:lvlText w:val=""/>
      <w:lvlJc w:val="left"/>
      <w:pPr>
        <w:tabs>
          <w:tab w:val="num" w:pos="5760"/>
        </w:tabs>
        <w:ind w:left="5760" w:hanging="360"/>
      </w:pPr>
      <w:rPr>
        <w:rFonts w:ascii="Wingdings 3" w:hAnsi="Wingdings 3" w:hint="default"/>
      </w:rPr>
    </w:lvl>
    <w:lvl w:ilvl="8" w:tplc="791A59CC" w:tentative="1">
      <w:start w:val="1"/>
      <w:numFmt w:val="bullet"/>
      <w:lvlText w:val=""/>
      <w:lvlJc w:val="left"/>
      <w:pPr>
        <w:tabs>
          <w:tab w:val="num" w:pos="6480"/>
        </w:tabs>
        <w:ind w:left="6480" w:hanging="360"/>
      </w:pPr>
      <w:rPr>
        <w:rFonts w:ascii="Wingdings 3" w:hAnsi="Wingdings 3" w:hint="default"/>
      </w:rPr>
    </w:lvl>
  </w:abstractNum>
  <w:abstractNum w:abstractNumId="8">
    <w:nsid w:val="45E4765E"/>
    <w:multiLevelType w:val="hybridMultilevel"/>
    <w:tmpl w:val="717864BC"/>
    <w:lvl w:ilvl="0" w:tplc="F97A7856">
      <w:start w:val="1"/>
      <w:numFmt w:val="bullet"/>
      <w:lvlText w:val=""/>
      <w:lvlJc w:val="left"/>
      <w:pPr>
        <w:tabs>
          <w:tab w:val="num" w:pos="720"/>
        </w:tabs>
        <w:ind w:left="720" w:hanging="360"/>
      </w:pPr>
      <w:rPr>
        <w:rFonts w:ascii="Wingdings 3" w:hAnsi="Wingdings 3" w:hint="default"/>
      </w:rPr>
    </w:lvl>
    <w:lvl w:ilvl="1" w:tplc="19120ACA" w:tentative="1">
      <w:start w:val="1"/>
      <w:numFmt w:val="bullet"/>
      <w:lvlText w:val=""/>
      <w:lvlJc w:val="left"/>
      <w:pPr>
        <w:tabs>
          <w:tab w:val="num" w:pos="1440"/>
        </w:tabs>
        <w:ind w:left="1440" w:hanging="360"/>
      </w:pPr>
      <w:rPr>
        <w:rFonts w:ascii="Wingdings 3" w:hAnsi="Wingdings 3" w:hint="default"/>
      </w:rPr>
    </w:lvl>
    <w:lvl w:ilvl="2" w:tplc="6C48A4FA" w:tentative="1">
      <w:start w:val="1"/>
      <w:numFmt w:val="bullet"/>
      <w:lvlText w:val=""/>
      <w:lvlJc w:val="left"/>
      <w:pPr>
        <w:tabs>
          <w:tab w:val="num" w:pos="2160"/>
        </w:tabs>
        <w:ind w:left="2160" w:hanging="360"/>
      </w:pPr>
      <w:rPr>
        <w:rFonts w:ascii="Wingdings 3" w:hAnsi="Wingdings 3" w:hint="default"/>
      </w:rPr>
    </w:lvl>
    <w:lvl w:ilvl="3" w:tplc="A9E41D06" w:tentative="1">
      <w:start w:val="1"/>
      <w:numFmt w:val="bullet"/>
      <w:lvlText w:val=""/>
      <w:lvlJc w:val="left"/>
      <w:pPr>
        <w:tabs>
          <w:tab w:val="num" w:pos="2880"/>
        </w:tabs>
        <w:ind w:left="2880" w:hanging="360"/>
      </w:pPr>
      <w:rPr>
        <w:rFonts w:ascii="Wingdings 3" w:hAnsi="Wingdings 3" w:hint="default"/>
      </w:rPr>
    </w:lvl>
    <w:lvl w:ilvl="4" w:tplc="C64E3BF0" w:tentative="1">
      <w:start w:val="1"/>
      <w:numFmt w:val="bullet"/>
      <w:lvlText w:val=""/>
      <w:lvlJc w:val="left"/>
      <w:pPr>
        <w:tabs>
          <w:tab w:val="num" w:pos="3600"/>
        </w:tabs>
        <w:ind w:left="3600" w:hanging="360"/>
      </w:pPr>
      <w:rPr>
        <w:rFonts w:ascii="Wingdings 3" w:hAnsi="Wingdings 3" w:hint="default"/>
      </w:rPr>
    </w:lvl>
    <w:lvl w:ilvl="5" w:tplc="C2D292A4" w:tentative="1">
      <w:start w:val="1"/>
      <w:numFmt w:val="bullet"/>
      <w:lvlText w:val=""/>
      <w:lvlJc w:val="left"/>
      <w:pPr>
        <w:tabs>
          <w:tab w:val="num" w:pos="4320"/>
        </w:tabs>
        <w:ind w:left="4320" w:hanging="360"/>
      </w:pPr>
      <w:rPr>
        <w:rFonts w:ascii="Wingdings 3" w:hAnsi="Wingdings 3" w:hint="default"/>
      </w:rPr>
    </w:lvl>
    <w:lvl w:ilvl="6" w:tplc="3C4CB9F2" w:tentative="1">
      <w:start w:val="1"/>
      <w:numFmt w:val="bullet"/>
      <w:lvlText w:val=""/>
      <w:lvlJc w:val="left"/>
      <w:pPr>
        <w:tabs>
          <w:tab w:val="num" w:pos="5040"/>
        </w:tabs>
        <w:ind w:left="5040" w:hanging="360"/>
      </w:pPr>
      <w:rPr>
        <w:rFonts w:ascii="Wingdings 3" w:hAnsi="Wingdings 3" w:hint="default"/>
      </w:rPr>
    </w:lvl>
    <w:lvl w:ilvl="7" w:tplc="1B8AE26A" w:tentative="1">
      <w:start w:val="1"/>
      <w:numFmt w:val="bullet"/>
      <w:lvlText w:val=""/>
      <w:lvlJc w:val="left"/>
      <w:pPr>
        <w:tabs>
          <w:tab w:val="num" w:pos="5760"/>
        </w:tabs>
        <w:ind w:left="5760" w:hanging="360"/>
      </w:pPr>
      <w:rPr>
        <w:rFonts w:ascii="Wingdings 3" w:hAnsi="Wingdings 3" w:hint="default"/>
      </w:rPr>
    </w:lvl>
    <w:lvl w:ilvl="8" w:tplc="7F5C93B8" w:tentative="1">
      <w:start w:val="1"/>
      <w:numFmt w:val="bullet"/>
      <w:lvlText w:val=""/>
      <w:lvlJc w:val="left"/>
      <w:pPr>
        <w:tabs>
          <w:tab w:val="num" w:pos="6480"/>
        </w:tabs>
        <w:ind w:left="6480" w:hanging="360"/>
      </w:pPr>
      <w:rPr>
        <w:rFonts w:ascii="Wingdings 3" w:hAnsi="Wingdings 3" w:hint="default"/>
      </w:rPr>
    </w:lvl>
  </w:abstractNum>
  <w:abstractNum w:abstractNumId="9">
    <w:nsid w:val="55A01070"/>
    <w:multiLevelType w:val="hybridMultilevel"/>
    <w:tmpl w:val="783C0E96"/>
    <w:lvl w:ilvl="0" w:tplc="119A7D24">
      <w:start w:val="1"/>
      <w:numFmt w:val="bullet"/>
      <w:lvlText w:val=""/>
      <w:lvlJc w:val="left"/>
      <w:pPr>
        <w:tabs>
          <w:tab w:val="num" w:pos="720"/>
        </w:tabs>
        <w:ind w:left="720" w:hanging="360"/>
      </w:pPr>
      <w:rPr>
        <w:rFonts w:ascii="Wingdings 3" w:hAnsi="Wingdings 3" w:hint="default"/>
      </w:rPr>
    </w:lvl>
    <w:lvl w:ilvl="1" w:tplc="563EE43E" w:tentative="1">
      <w:start w:val="1"/>
      <w:numFmt w:val="bullet"/>
      <w:lvlText w:val=""/>
      <w:lvlJc w:val="left"/>
      <w:pPr>
        <w:tabs>
          <w:tab w:val="num" w:pos="1440"/>
        </w:tabs>
        <w:ind w:left="1440" w:hanging="360"/>
      </w:pPr>
      <w:rPr>
        <w:rFonts w:ascii="Wingdings 3" w:hAnsi="Wingdings 3" w:hint="default"/>
      </w:rPr>
    </w:lvl>
    <w:lvl w:ilvl="2" w:tplc="CA84B018" w:tentative="1">
      <w:start w:val="1"/>
      <w:numFmt w:val="bullet"/>
      <w:lvlText w:val=""/>
      <w:lvlJc w:val="left"/>
      <w:pPr>
        <w:tabs>
          <w:tab w:val="num" w:pos="2160"/>
        </w:tabs>
        <w:ind w:left="2160" w:hanging="360"/>
      </w:pPr>
      <w:rPr>
        <w:rFonts w:ascii="Wingdings 3" w:hAnsi="Wingdings 3" w:hint="default"/>
      </w:rPr>
    </w:lvl>
    <w:lvl w:ilvl="3" w:tplc="053E87D4" w:tentative="1">
      <w:start w:val="1"/>
      <w:numFmt w:val="bullet"/>
      <w:lvlText w:val=""/>
      <w:lvlJc w:val="left"/>
      <w:pPr>
        <w:tabs>
          <w:tab w:val="num" w:pos="2880"/>
        </w:tabs>
        <w:ind w:left="2880" w:hanging="360"/>
      </w:pPr>
      <w:rPr>
        <w:rFonts w:ascii="Wingdings 3" w:hAnsi="Wingdings 3" w:hint="default"/>
      </w:rPr>
    </w:lvl>
    <w:lvl w:ilvl="4" w:tplc="714499EE" w:tentative="1">
      <w:start w:val="1"/>
      <w:numFmt w:val="bullet"/>
      <w:lvlText w:val=""/>
      <w:lvlJc w:val="left"/>
      <w:pPr>
        <w:tabs>
          <w:tab w:val="num" w:pos="3600"/>
        </w:tabs>
        <w:ind w:left="3600" w:hanging="360"/>
      </w:pPr>
      <w:rPr>
        <w:rFonts w:ascii="Wingdings 3" w:hAnsi="Wingdings 3" w:hint="default"/>
      </w:rPr>
    </w:lvl>
    <w:lvl w:ilvl="5" w:tplc="AAD2CB1C" w:tentative="1">
      <w:start w:val="1"/>
      <w:numFmt w:val="bullet"/>
      <w:lvlText w:val=""/>
      <w:lvlJc w:val="left"/>
      <w:pPr>
        <w:tabs>
          <w:tab w:val="num" w:pos="4320"/>
        </w:tabs>
        <w:ind w:left="4320" w:hanging="360"/>
      </w:pPr>
      <w:rPr>
        <w:rFonts w:ascii="Wingdings 3" w:hAnsi="Wingdings 3" w:hint="default"/>
      </w:rPr>
    </w:lvl>
    <w:lvl w:ilvl="6" w:tplc="8440F256" w:tentative="1">
      <w:start w:val="1"/>
      <w:numFmt w:val="bullet"/>
      <w:lvlText w:val=""/>
      <w:lvlJc w:val="left"/>
      <w:pPr>
        <w:tabs>
          <w:tab w:val="num" w:pos="5040"/>
        </w:tabs>
        <w:ind w:left="5040" w:hanging="360"/>
      </w:pPr>
      <w:rPr>
        <w:rFonts w:ascii="Wingdings 3" w:hAnsi="Wingdings 3" w:hint="default"/>
      </w:rPr>
    </w:lvl>
    <w:lvl w:ilvl="7" w:tplc="9836F0FC" w:tentative="1">
      <w:start w:val="1"/>
      <w:numFmt w:val="bullet"/>
      <w:lvlText w:val=""/>
      <w:lvlJc w:val="left"/>
      <w:pPr>
        <w:tabs>
          <w:tab w:val="num" w:pos="5760"/>
        </w:tabs>
        <w:ind w:left="5760" w:hanging="360"/>
      </w:pPr>
      <w:rPr>
        <w:rFonts w:ascii="Wingdings 3" w:hAnsi="Wingdings 3" w:hint="default"/>
      </w:rPr>
    </w:lvl>
    <w:lvl w:ilvl="8" w:tplc="A51C8CA8" w:tentative="1">
      <w:start w:val="1"/>
      <w:numFmt w:val="bullet"/>
      <w:lvlText w:val=""/>
      <w:lvlJc w:val="left"/>
      <w:pPr>
        <w:tabs>
          <w:tab w:val="num" w:pos="6480"/>
        </w:tabs>
        <w:ind w:left="6480" w:hanging="360"/>
      </w:pPr>
      <w:rPr>
        <w:rFonts w:ascii="Wingdings 3" w:hAnsi="Wingdings 3" w:hint="default"/>
      </w:rPr>
    </w:lvl>
  </w:abstractNum>
  <w:abstractNum w:abstractNumId="10">
    <w:nsid w:val="592A6DC3"/>
    <w:multiLevelType w:val="hybridMultilevel"/>
    <w:tmpl w:val="4058FBA6"/>
    <w:lvl w:ilvl="0" w:tplc="BDF4EA5A">
      <w:start w:val="1"/>
      <w:numFmt w:val="bullet"/>
      <w:lvlText w:val=""/>
      <w:lvlJc w:val="left"/>
      <w:pPr>
        <w:tabs>
          <w:tab w:val="num" w:pos="720"/>
        </w:tabs>
        <w:ind w:left="720" w:hanging="360"/>
      </w:pPr>
      <w:rPr>
        <w:rFonts w:ascii="Wingdings 3" w:hAnsi="Wingdings 3" w:hint="default"/>
      </w:rPr>
    </w:lvl>
    <w:lvl w:ilvl="1" w:tplc="3138B77C" w:tentative="1">
      <w:start w:val="1"/>
      <w:numFmt w:val="bullet"/>
      <w:lvlText w:val=""/>
      <w:lvlJc w:val="left"/>
      <w:pPr>
        <w:tabs>
          <w:tab w:val="num" w:pos="1440"/>
        </w:tabs>
        <w:ind w:left="1440" w:hanging="360"/>
      </w:pPr>
      <w:rPr>
        <w:rFonts w:ascii="Wingdings 3" w:hAnsi="Wingdings 3" w:hint="default"/>
      </w:rPr>
    </w:lvl>
    <w:lvl w:ilvl="2" w:tplc="A5007FDC" w:tentative="1">
      <w:start w:val="1"/>
      <w:numFmt w:val="bullet"/>
      <w:lvlText w:val=""/>
      <w:lvlJc w:val="left"/>
      <w:pPr>
        <w:tabs>
          <w:tab w:val="num" w:pos="2160"/>
        </w:tabs>
        <w:ind w:left="2160" w:hanging="360"/>
      </w:pPr>
      <w:rPr>
        <w:rFonts w:ascii="Wingdings 3" w:hAnsi="Wingdings 3" w:hint="default"/>
      </w:rPr>
    </w:lvl>
    <w:lvl w:ilvl="3" w:tplc="BEE035B8" w:tentative="1">
      <w:start w:val="1"/>
      <w:numFmt w:val="bullet"/>
      <w:lvlText w:val=""/>
      <w:lvlJc w:val="left"/>
      <w:pPr>
        <w:tabs>
          <w:tab w:val="num" w:pos="2880"/>
        </w:tabs>
        <w:ind w:left="2880" w:hanging="360"/>
      </w:pPr>
      <w:rPr>
        <w:rFonts w:ascii="Wingdings 3" w:hAnsi="Wingdings 3" w:hint="default"/>
      </w:rPr>
    </w:lvl>
    <w:lvl w:ilvl="4" w:tplc="50BA7760" w:tentative="1">
      <w:start w:val="1"/>
      <w:numFmt w:val="bullet"/>
      <w:lvlText w:val=""/>
      <w:lvlJc w:val="left"/>
      <w:pPr>
        <w:tabs>
          <w:tab w:val="num" w:pos="3600"/>
        </w:tabs>
        <w:ind w:left="3600" w:hanging="360"/>
      </w:pPr>
      <w:rPr>
        <w:rFonts w:ascii="Wingdings 3" w:hAnsi="Wingdings 3" w:hint="default"/>
      </w:rPr>
    </w:lvl>
    <w:lvl w:ilvl="5" w:tplc="17AA281A" w:tentative="1">
      <w:start w:val="1"/>
      <w:numFmt w:val="bullet"/>
      <w:lvlText w:val=""/>
      <w:lvlJc w:val="left"/>
      <w:pPr>
        <w:tabs>
          <w:tab w:val="num" w:pos="4320"/>
        </w:tabs>
        <w:ind w:left="4320" w:hanging="360"/>
      </w:pPr>
      <w:rPr>
        <w:rFonts w:ascii="Wingdings 3" w:hAnsi="Wingdings 3" w:hint="default"/>
      </w:rPr>
    </w:lvl>
    <w:lvl w:ilvl="6" w:tplc="BB10E5B0" w:tentative="1">
      <w:start w:val="1"/>
      <w:numFmt w:val="bullet"/>
      <w:lvlText w:val=""/>
      <w:lvlJc w:val="left"/>
      <w:pPr>
        <w:tabs>
          <w:tab w:val="num" w:pos="5040"/>
        </w:tabs>
        <w:ind w:left="5040" w:hanging="360"/>
      </w:pPr>
      <w:rPr>
        <w:rFonts w:ascii="Wingdings 3" w:hAnsi="Wingdings 3" w:hint="default"/>
      </w:rPr>
    </w:lvl>
    <w:lvl w:ilvl="7" w:tplc="36445324" w:tentative="1">
      <w:start w:val="1"/>
      <w:numFmt w:val="bullet"/>
      <w:lvlText w:val=""/>
      <w:lvlJc w:val="left"/>
      <w:pPr>
        <w:tabs>
          <w:tab w:val="num" w:pos="5760"/>
        </w:tabs>
        <w:ind w:left="5760" w:hanging="360"/>
      </w:pPr>
      <w:rPr>
        <w:rFonts w:ascii="Wingdings 3" w:hAnsi="Wingdings 3" w:hint="default"/>
      </w:rPr>
    </w:lvl>
    <w:lvl w:ilvl="8" w:tplc="FA32102C" w:tentative="1">
      <w:start w:val="1"/>
      <w:numFmt w:val="bullet"/>
      <w:lvlText w:val=""/>
      <w:lvlJc w:val="left"/>
      <w:pPr>
        <w:tabs>
          <w:tab w:val="num" w:pos="6480"/>
        </w:tabs>
        <w:ind w:left="6480" w:hanging="360"/>
      </w:pPr>
      <w:rPr>
        <w:rFonts w:ascii="Wingdings 3" w:hAnsi="Wingdings 3" w:hint="default"/>
      </w:rPr>
    </w:lvl>
  </w:abstractNum>
  <w:abstractNum w:abstractNumId="11">
    <w:nsid w:val="77901078"/>
    <w:multiLevelType w:val="hybridMultilevel"/>
    <w:tmpl w:val="03D6A5F4"/>
    <w:lvl w:ilvl="0" w:tplc="338C0056">
      <w:start w:val="1"/>
      <w:numFmt w:val="bullet"/>
      <w:lvlText w:val=""/>
      <w:lvlJc w:val="left"/>
      <w:pPr>
        <w:tabs>
          <w:tab w:val="num" w:pos="720"/>
        </w:tabs>
        <w:ind w:left="720" w:hanging="360"/>
      </w:pPr>
      <w:rPr>
        <w:rFonts w:ascii="Wingdings 3" w:hAnsi="Wingdings 3" w:hint="default"/>
      </w:rPr>
    </w:lvl>
    <w:lvl w:ilvl="1" w:tplc="3DECF02E" w:tentative="1">
      <w:start w:val="1"/>
      <w:numFmt w:val="bullet"/>
      <w:lvlText w:val=""/>
      <w:lvlJc w:val="left"/>
      <w:pPr>
        <w:tabs>
          <w:tab w:val="num" w:pos="1440"/>
        </w:tabs>
        <w:ind w:left="1440" w:hanging="360"/>
      </w:pPr>
      <w:rPr>
        <w:rFonts w:ascii="Wingdings 3" w:hAnsi="Wingdings 3" w:hint="default"/>
      </w:rPr>
    </w:lvl>
    <w:lvl w:ilvl="2" w:tplc="BBCAC1A8" w:tentative="1">
      <w:start w:val="1"/>
      <w:numFmt w:val="bullet"/>
      <w:lvlText w:val=""/>
      <w:lvlJc w:val="left"/>
      <w:pPr>
        <w:tabs>
          <w:tab w:val="num" w:pos="2160"/>
        </w:tabs>
        <w:ind w:left="2160" w:hanging="360"/>
      </w:pPr>
      <w:rPr>
        <w:rFonts w:ascii="Wingdings 3" w:hAnsi="Wingdings 3" w:hint="default"/>
      </w:rPr>
    </w:lvl>
    <w:lvl w:ilvl="3" w:tplc="C5D4F6B0" w:tentative="1">
      <w:start w:val="1"/>
      <w:numFmt w:val="bullet"/>
      <w:lvlText w:val=""/>
      <w:lvlJc w:val="left"/>
      <w:pPr>
        <w:tabs>
          <w:tab w:val="num" w:pos="2880"/>
        </w:tabs>
        <w:ind w:left="2880" w:hanging="360"/>
      </w:pPr>
      <w:rPr>
        <w:rFonts w:ascii="Wingdings 3" w:hAnsi="Wingdings 3" w:hint="default"/>
      </w:rPr>
    </w:lvl>
    <w:lvl w:ilvl="4" w:tplc="52E0D89C" w:tentative="1">
      <w:start w:val="1"/>
      <w:numFmt w:val="bullet"/>
      <w:lvlText w:val=""/>
      <w:lvlJc w:val="left"/>
      <w:pPr>
        <w:tabs>
          <w:tab w:val="num" w:pos="3600"/>
        </w:tabs>
        <w:ind w:left="3600" w:hanging="360"/>
      </w:pPr>
      <w:rPr>
        <w:rFonts w:ascii="Wingdings 3" w:hAnsi="Wingdings 3" w:hint="default"/>
      </w:rPr>
    </w:lvl>
    <w:lvl w:ilvl="5" w:tplc="842E7156" w:tentative="1">
      <w:start w:val="1"/>
      <w:numFmt w:val="bullet"/>
      <w:lvlText w:val=""/>
      <w:lvlJc w:val="left"/>
      <w:pPr>
        <w:tabs>
          <w:tab w:val="num" w:pos="4320"/>
        </w:tabs>
        <w:ind w:left="4320" w:hanging="360"/>
      </w:pPr>
      <w:rPr>
        <w:rFonts w:ascii="Wingdings 3" w:hAnsi="Wingdings 3" w:hint="default"/>
      </w:rPr>
    </w:lvl>
    <w:lvl w:ilvl="6" w:tplc="8758B668" w:tentative="1">
      <w:start w:val="1"/>
      <w:numFmt w:val="bullet"/>
      <w:lvlText w:val=""/>
      <w:lvlJc w:val="left"/>
      <w:pPr>
        <w:tabs>
          <w:tab w:val="num" w:pos="5040"/>
        </w:tabs>
        <w:ind w:left="5040" w:hanging="360"/>
      </w:pPr>
      <w:rPr>
        <w:rFonts w:ascii="Wingdings 3" w:hAnsi="Wingdings 3" w:hint="default"/>
      </w:rPr>
    </w:lvl>
    <w:lvl w:ilvl="7" w:tplc="21229160" w:tentative="1">
      <w:start w:val="1"/>
      <w:numFmt w:val="bullet"/>
      <w:lvlText w:val=""/>
      <w:lvlJc w:val="left"/>
      <w:pPr>
        <w:tabs>
          <w:tab w:val="num" w:pos="5760"/>
        </w:tabs>
        <w:ind w:left="5760" w:hanging="360"/>
      </w:pPr>
      <w:rPr>
        <w:rFonts w:ascii="Wingdings 3" w:hAnsi="Wingdings 3" w:hint="default"/>
      </w:rPr>
    </w:lvl>
    <w:lvl w:ilvl="8" w:tplc="A030F4E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8"/>
  </w:num>
  <w:num w:numId="3">
    <w:abstractNumId w:val="9"/>
  </w:num>
  <w:num w:numId="4">
    <w:abstractNumId w:val="2"/>
  </w:num>
  <w:num w:numId="5">
    <w:abstractNumId w:val="4"/>
  </w:num>
  <w:num w:numId="6">
    <w:abstractNumId w:val="6"/>
  </w:num>
  <w:num w:numId="7">
    <w:abstractNumId w:val="11"/>
  </w:num>
  <w:num w:numId="8">
    <w:abstractNumId w:val="10"/>
  </w:num>
  <w:num w:numId="9">
    <w:abstractNumId w:val="1"/>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B17AF"/>
    <w:rsid w:val="0002668B"/>
    <w:rsid w:val="00891AC4"/>
    <w:rsid w:val="009029F4"/>
    <w:rsid w:val="0091715F"/>
    <w:rsid w:val="00AD4310"/>
    <w:rsid w:val="00B57E22"/>
    <w:rsid w:val="00B863E3"/>
    <w:rsid w:val="00CB17AF"/>
    <w:rsid w:val="00E71AD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1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863E3"/>
    <w:pPr>
      <w:tabs>
        <w:tab w:val="center" w:pos="4536"/>
        <w:tab w:val="right" w:pos="9072"/>
      </w:tabs>
    </w:pPr>
  </w:style>
  <w:style w:type="character" w:customStyle="1" w:styleId="En-tteCar">
    <w:name w:val="En-tête Car"/>
    <w:basedOn w:val="Policepardfaut"/>
    <w:link w:val="En-tte"/>
    <w:uiPriority w:val="99"/>
    <w:semiHidden/>
    <w:rsid w:val="00B863E3"/>
  </w:style>
  <w:style w:type="paragraph" w:styleId="Pieddepage">
    <w:name w:val="footer"/>
    <w:basedOn w:val="Normal"/>
    <w:link w:val="PieddepageCar"/>
    <w:uiPriority w:val="99"/>
    <w:semiHidden/>
    <w:unhideWhenUsed/>
    <w:rsid w:val="00B863E3"/>
    <w:pPr>
      <w:tabs>
        <w:tab w:val="center" w:pos="4536"/>
        <w:tab w:val="right" w:pos="9072"/>
      </w:tabs>
    </w:pPr>
  </w:style>
  <w:style w:type="character" w:customStyle="1" w:styleId="PieddepageCar">
    <w:name w:val="Pied de page Car"/>
    <w:basedOn w:val="Policepardfaut"/>
    <w:link w:val="Pieddepage"/>
    <w:uiPriority w:val="99"/>
    <w:semiHidden/>
    <w:rsid w:val="00B863E3"/>
  </w:style>
</w:styles>
</file>

<file path=word/webSettings.xml><?xml version="1.0" encoding="utf-8"?>
<w:webSettings xmlns:r="http://schemas.openxmlformats.org/officeDocument/2006/relationships" xmlns:w="http://schemas.openxmlformats.org/wordprocessingml/2006/main">
  <w:divs>
    <w:div w:id="84234919">
      <w:bodyDiv w:val="1"/>
      <w:marLeft w:val="0"/>
      <w:marRight w:val="0"/>
      <w:marTop w:val="0"/>
      <w:marBottom w:val="0"/>
      <w:divBdr>
        <w:top w:val="none" w:sz="0" w:space="0" w:color="auto"/>
        <w:left w:val="none" w:sz="0" w:space="0" w:color="auto"/>
        <w:bottom w:val="none" w:sz="0" w:space="0" w:color="auto"/>
        <w:right w:val="none" w:sz="0" w:space="0" w:color="auto"/>
      </w:divBdr>
      <w:divsChild>
        <w:div w:id="682585195">
          <w:marLeft w:val="547"/>
          <w:marRight w:val="0"/>
          <w:marTop w:val="200"/>
          <w:marBottom w:val="0"/>
          <w:divBdr>
            <w:top w:val="none" w:sz="0" w:space="0" w:color="auto"/>
            <w:left w:val="none" w:sz="0" w:space="0" w:color="auto"/>
            <w:bottom w:val="none" w:sz="0" w:space="0" w:color="auto"/>
            <w:right w:val="none" w:sz="0" w:space="0" w:color="auto"/>
          </w:divBdr>
        </w:div>
        <w:div w:id="2035036887">
          <w:marLeft w:val="547"/>
          <w:marRight w:val="0"/>
          <w:marTop w:val="200"/>
          <w:marBottom w:val="0"/>
          <w:divBdr>
            <w:top w:val="none" w:sz="0" w:space="0" w:color="auto"/>
            <w:left w:val="none" w:sz="0" w:space="0" w:color="auto"/>
            <w:bottom w:val="none" w:sz="0" w:space="0" w:color="auto"/>
            <w:right w:val="none" w:sz="0" w:space="0" w:color="auto"/>
          </w:divBdr>
        </w:div>
      </w:divsChild>
    </w:div>
    <w:div w:id="229313254">
      <w:bodyDiv w:val="1"/>
      <w:marLeft w:val="0"/>
      <w:marRight w:val="0"/>
      <w:marTop w:val="0"/>
      <w:marBottom w:val="0"/>
      <w:divBdr>
        <w:top w:val="none" w:sz="0" w:space="0" w:color="auto"/>
        <w:left w:val="none" w:sz="0" w:space="0" w:color="auto"/>
        <w:bottom w:val="none" w:sz="0" w:space="0" w:color="auto"/>
        <w:right w:val="none" w:sz="0" w:space="0" w:color="auto"/>
      </w:divBdr>
      <w:divsChild>
        <w:div w:id="1940674471">
          <w:marLeft w:val="547"/>
          <w:marRight w:val="0"/>
          <w:marTop w:val="200"/>
          <w:marBottom w:val="0"/>
          <w:divBdr>
            <w:top w:val="none" w:sz="0" w:space="0" w:color="auto"/>
            <w:left w:val="none" w:sz="0" w:space="0" w:color="auto"/>
            <w:bottom w:val="none" w:sz="0" w:space="0" w:color="auto"/>
            <w:right w:val="none" w:sz="0" w:space="0" w:color="auto"/>
          </w:divBdr>
        </w:div>
        <w:div w:id="824249363">
          <w:marLeft w:val="547"/>
          <w:marRight w:val="0"/>
          <w:marTop w:val="200"/>
          <w:marBottom w:val="0"/>
          <w:divBdr>
            <w:top w:val="none" w:sz="0" w:space="0" w:color="auto"/>
            <w:left w:val="none" w:sz="0" w:space="0" w:color="auto"/>
            <w:bottom w:val="none" w:sz="0" w:space="0" w:color="auto"/>
            <w:right w:val="none" w:sz="0" w:space="0" w:color="auto"/>
          </w:divBdr>
        </w:div>
        <w:div w:id="948704491">
          <w:marLeft w:val="547"/>
          <w:marRight w:val="0"/>
          <w:marTop w:val="200"/>
          <w:marBottom w:val="0"/>
          <w:divBdr>
            <w:top w:val="none" w:sz="0" w:space="0" w:color="auto"/>
            <w:left w:val="none" w:sz="0" w:space="0" w:color="auto"/>
            <w:bottom w:val="none" w:sz="0" w:space="0" w:color="auto"/>
            <w:right w:val="none" w:sz="0" w:space="0" w:color="auto"/>
          </w:divBdr>
        </w:div>
      </w:divsChild>
    </w:div>
    <w:div w:id="639264373">
      <w:bodyDiv w:val="1"/>
      <w:marLeft w:val="0"/>
      <w:marRight w:val="0"/>
      <w:marTop w:val="0"/>
      <w:marBottom w:val="0"/>
      <w:divBdr>
        <w:top w:val="none" w:sz="0" w:space="0" w:color="auto"/>
        <w:left w:val="none" w:sz="0" w:space="0" w:color="auto"/>
        <w:bottom w:val="none" w:sz="0" w:space="0" w:color="auto"/>
        <w:right w:val="none" w:sz="0" w:space="0" w:color="auto"/>
      </w:divBdr>
      <w:divsChild>
        <w:div w:id="675422214">
          <w:marLeft w:val="547"/>
          <w:marRight w:val="0"/>
          <w:marTop w:val="200"/>
          <w:marBottom w:val="0"/>
          <w:divBdr>
            <w:top w:val="none" w:sz="0" w:space="0" w:color="auto"/>
            <w:left w:val="none" w:sz="0" w:space="0" w:color="auto"/>
            <w:bottom w:val="none" w:sz="0" w:space="0" w:color="auto"/>
            <w:right w:val="none" w:sz="0" w:space="0" w:color="auto"/>
          </w:divBdr>
        </w:div>
      </w:divsChild>
    </w:div>
    <w:div w:id="835804934">
      <w:bodyDiv w:val="1"/>
      <w:marLeft w:val="0"/>
      <w:marRight w:val="0"/>
      <w:marTop w:val="0"/>
      <w:marBottom w:val="0"/>
      <w:divBdr>
        <w:top w:val="none" w:sz="0" w:space="0" w:color="auto"/>
        <w:left w:val="none" w:sz="0" w:space="0" w:color="auto"/>
        <w:bottom w:val="none" w:sz="0" w:space="0" w:color="auto"/>
        <w:right w:val="none" w:sz="0" w:space="0" w:color="auto"/>
      </w:divBdr>
      <w:divsChild>
        <w:div w:id="1573347151">
          <w:marLeft w:val="547"/>
          <w:marRight w:val="0"/>
          <w:marTop w:val="200"/>
          <w:marBottom w:val="0"/>
          <w:divBdr>
            <w:top w:val="none" w:sz="0" w:space="0" w:color="auto"/>
            <w:left w:val="none" w:sz="0" w:space="0" w:color="auto"/>
            <w:bottom w:val="none" w:sz="0" w:space="0" w:color="auto"/>
            <w:right w:val="none" w:sz="0" w:space="0" w:color="auto"/>
          </w:divBdr>
        </w:div>
        <w:div w:id="2041927229">
          <w:marLeft w:val="547"/>
          <w:marRight w:val="0"/>
          <w:marTop w:val="200"/>
          <w:marBottom w:val="0"/>
          <w:divBdr>
            <w:top w:val="none" w:sz="0" w:space="0" w:color="auto"/>
            <w:left w:val="none" w:sz="0" w:space="0" w:color="auto"/>
            <w:bottom w:val="none" w:sz="0" w:space="0" w:color="auto"/>
            <w:right w:val="none" w:sz="0" w:space="0" w:color="auto"/>
          </w:divBdr>
        </w:div>
        <w:div w:id="2001274691">
          <w:marLeft w:val="547"/>
          <w:marRight w:val="0"/>
          <w:marTop w:val="200"/>
          <w:marBottom w:val="0"/>
          <w:divBdr>
            <w:top w:val="none" w:sz="0" w:space="0" w:color="auto"/>
            <w:left w:val="none" w:sz="0" w:space="0" w:color="auto"/>
            <w:bottom w:val="none" w:sz="0" w:space="0" w:color="auto"/>
            <w:right w:val="none" w:sz="0" w:space="0" w:color="auto"/>
          </w:divBdr>
        </w:div>
      </w:divsChild>
    </w:div>
    <w:div w:id="843937617">
      <w:bodyDiv w:val="1"/>
      <w:marLeft w:val="0"/>
      <w:marRight w:val="0"/>
      <w:marTop w:val="0"/>
      <w:marBottom w:val="0"/>
      <w:divBdr>
        <w:top w:val="none" w:sz="0" w:space="0" w:color="auto"/>
        <w:left w:val="none" w:sz="0" w:space="0" w:color="auto"/>
        <w:bottom w:val="none" w:sz="0" w:space="0" w:color="auto"/>
        <w:right w:val="none" w:sz="0" w:space="0" w:color="auto"/>
      </w:divBdr>
      <w:divsChild>
        <w:div w:id="1808165650">
          <w:marLeft w:val="547"/>
          <w:marRight w:val="0"/>
          <w:marTop w:val="200"/>
          <w:marBottom w:val="0"/>
          <w:divBdr>
            <w:top w:val="none" w:sz="0" w:space="0" w:color="auto"/>
            <w:left w:val="none" w:sz="0" w:space="0" w:color="auto"/>
            <w:bottom w:val="none" w:sz="0" w:space="0" w:color="auto"/>
            <w:right w:val="none" w:sz="0" w:space="0" w:color="auto"/>
          </w:divBdr>
        </w:div>
        <w:div w:id="786002177">
          <w:marLeft w:val="547"/>
          <w:marRight w:val="0"/>
          <w:marTop w:val="200"/>
          <w:marBottom w:val="0"/>
          <w:divBdr>
            <w:top w:val="none" w:sz="0" w:space="0" w:color="auto"/>
            <w:left w:val="none" w:sz="0" w:space="0" w:color="auto"/>
            <w:bottom w:val="none" w:sz="0" w:space="0" w:color="auto"/>
            <w:right w:val="none" w:sz="0" w:space="0" w:color="auto"/>
          </w:divBdr>
        </w:div>
        <w:div w:id="1809545662">
          <w:marLeft w:val="547"/>
          <w:marRight w:val="0"/>
          <w:marTop w:val="200"/>
          <w:marBottom w:val="0"/>
          <w:divBdr>
            <w:top w:val="none" w:sz="0" w:space="0" w:color="auto"/>
            <w:left w:val="none" w:sz="0" w:space="0" w:color="auto"/>
            <w:bottom w:val="none" w:sz="0" w:space="0" w:color="auto"/>
            <w:right w:val="none" w:sz="0" w:space="0" w:color="auto"/>
          </w:divBdr>
        </w:div>
        <w:div w:id="690305076">
          <w:marLeft w:val="547"/>
          <w:marRight w:val="0"/>
          <w:marTop w:val="200"/>
          <w:marBottom w:val="0"/>
          <w:divBdr>
            <w:top w:val="none" w:sz="0" w:space="0" w:color="auto"/>
            <w:left w:val="none" w:sz="0" w:space="0" w:color="auto"/>
            <w:bottom w:val="none" w:sz="0" w:space="0" w:color="auto"/>
            <w:right w:val="none" w:sz="0" w:space="0" w:color="auto"/>
          </w:divBdr>
        </w:div>
        <w:div w:id="833296483">
          <w:marLeft w:val="547"/>
          <w:marRight w:val="0"/>
          <w:marTop w:val="200"/>
          <w:marBottom w:val="0"/>
          <w:divBdr>
            <w:top w:val="none" w:sz="0" w:space="0" w:color="auto"/>
            <w:left w:val="none" w:sz="0" w:space="0" w:color="auto"/>
            <w:bottom w:val="none" w:sz="0" w:space="0" w:color="auto"/>
            <w:right w:val="none" w:sz="0" w:space="0" w:color="auto"/>
          </w:divBdr>
        </w:div>
        <w:div w:id="421488485">
          <w:marLeft w:val="547"/>
          <w:marRight w:val="0"/>
          <w:marTop w:val="200"/>
          <w:marBottom w:val="0"/>
          <w:divBdr>
            <w:top w:val="none" w:sz="0" w:space="0" w:color="auto"/>
            <w:left w:val="none" w:sz="0" w:space="0" w:color="auto"/>
            <w:bottom w:val="none" w:sz="0" w:space="0" w:color="auto"/>
            <w:right w:val="none" w:sz="0" w:space="0" w:color="auto"/>
          </w:divBdr>
        </w:div>
      </w:divsChild>
    </w:div>
    <w:div w:id="1091394486">
      <w:bodyDiv w:val="1"/>
      <w:marLeft w:val="0"/>
      <w:marRight w:val="0"/>
      <w:marTop w:val="0"/>
      <w:marBottom w:val="0"/>
      <w:divBdr>
        <w:top w:val="none" w:sz="0" w:space="0" w:color="auto"/>
        <w:left w:val="none" w:sz="0" w:space="0" w:color="auto"/>
        <w:bottom w:val="none" w:sz="0" w:space="0" w:color="auto"/>
        <w:right w:val="none" w:sz="0" w:space="0" w:color="auto"/>
      </w:divBdr>
      <w:divsChild>
        <w:div w:id="1629631140">
          <w:marLeft w:val="547"/>
          <w:marRight w:val="0"/>
          <w:marTop w:val="200"/>
          <w:marBottom w:val="0"/>
          <w:divBdr>
            <w:top w:val="none" w:sz="0" w:space="0" w:color="auto"/>
            <w:left w:val="none" w:sz="0" w:space="0" w:color="auto"/>
            <w:bottom w:val="none" w:sz="0" w:space="0" w:color="auto"/>
            <w:right w:val="none" w:sz="0" w:space="0" w:color="auto"/>
          </w:divBdr>
        </w:div>
        <w:div w:id="1206680049">
          <w:marLeft w:val="547"/>
          <w:marRight w:val="0"/>
          <w:marTop w:val="200"/>
          <w:marBottom w:val="0"/>
          <w:divBdr>
            <w:top w:val="none" w:sz="0" w:space="0" w:color="auto"/>
            <w:left w:val="none" w:sz="0" w:space="0" w:color="auto"/>
            <w:bottom w:val="none" w:sz="0" w:space="0" w:color="auto"/>
            <w:right w:val="none" w:sz="0" w:space="0" w:color="auto"/>
          </w:divBdr>
        </w:div>
        <w:div w:id="974138149">
          <w:marLeft w:val="547"/>
          <w:marRight w:val="0"/>
          <w:marTop w:val="200"/>
          <w:marBottom w:val="0"/>
          <w:divBdr>
            <w:top w:val="none" w:sz="0" w:space="0" w:color="auto"/>
            <w:left w:val="none" w:sz="0" w:space="0" w:color="auto"/>
            <w:bottom w:val="none" w:sz="0" w:space="0" w:color="auto"/>
            <w:right w:val="none" w:sz="0" w:space="0" w:color="auto"/>
          </w:divBdr>
        </w:div>
      </w:divsChild>
    </w:div>
    <w:div w:id="1134559424">
      <w:bodyDiv w:val="1"/>
      <w:marLeft w:val="0"/>
      <w:marRight w:val="0"/>
      <w:marTop w:val="0"/>
      <w:marBottom w:val="0"/>
      <w:divBdr>
        <w:top w:val="none" w:sz="0" w:space="0" w:color="auto"/>
        <w:left w:val="none" w:sz="0" w:space="0" w:color="auto"/>
        <w:bottom w:val="none" w:sz="0" w:space="0" w:color="auto"/>
        <w:right w:val="none" w:sz="0" w:space="0" w:color="auto"/>
      </w:divBdr>
      <w:divsChild>
        <w:div w:id="1021277897">
          <w:marLeft w:val="547"/>
          <w:marRight w:val="0"/>
          <w:marTop w:val="200"/>
          <w:marBottom w:val="0"/>
          <w:divBdr>
            <w:top w:val="none" w:sz="0" w:space="0" w:color="auto"/>
            <w:left w:val="none" w:sz="0" w:space="0" w:color="auto"/>
            <w:bottom w:val="none" w:sz="0" w:space="0" w:color="auto"/>
            <w:right w:val="none" w:sz="0" w:space="0" w:color="auto"/>
          </w:divBdr>
        </w:div>
        <w:div w:id="507594843">
          <w:marLeft w:val="547"/>
          <w:marRight w:val="0"/>
          <w:marTop w:val="200"/>
          <w:marBottom w:val="0"/>
          <w:divBdr>
            <w:top w:val="none" w:sz="0" w:space="0" w:color="auto"/>
            <w:left w:val="none" w:sz="0" w:space="0" w:color="auto"/>
            <w:bottom w:val="none" w:sz="0" w:space="0" w:color="auto"/>
            <w:right w:val="none" w:sz="0" w:space="0" w:color="auto"/>
          </w:divBdr>
        </w:div>
        <w:div w:id="2068212875">
          <w:marLeft w:val="547"/>
          <w:marRight w:val="0"/>
          <w:marTop w:val="200"/>
          <w:marBottom w:val="0"/>
          <w:divBdr>
            <w:top w:val="none" w:sz="0" w:space="0" w:color="auto"/>
            <w:left w:val="none" w:sz="0" w:space="0" w:color="auto"/>
            <w:bottom w:val="none" w:sz="0" w:space="0" w:color="auto"/>
            <w:right w:val="none" w:sz="0" w:space="0" w:color="auto"/>
          </w:divBdr>
        </w:div>
      </w:divsChild>
    </w:div>
    <w:div w:id="1360473695">
      <w:bodyDiv w:val="1"/>
      <w:marLeft w:val="0"/>
      <w:marRight w:val="0"/>
      <w:marTop w:val="0"/>
      <w:marBottom w:val="0"/>
      <w:divBdr>
        <w:top w:val="none" w:sz="0" w:space="0" w:color="auto"/>
        <w:left w:val="none" w:sz="0" w:space="0" w:color="auto"/>
        <w:bottom w:val="none" w:sz="0" w:space="0" w:color="auto"/>
        <w:right w:val="none" w:sz="0" w:space="0" w:color="auto"/>
      </w:divBdr>
      <w:divsChild>
        <w:div w:id="176506856">
          <w:marLeft w:val="547"/>
          <w:marRight w:val="0"/>
          <w:marTop w:val="200"/>
          <w:marBottom w:val="0"/>
          <w:divBdr>
            <w:top w:val="none" w:sz="0" w:space="0" w:color="auto"/>
            <w:left w:val="none" w:sz="0" w:space="0" w:color="auto"/>
            <w:bottom w:val="none" w:sz="0" w:space="0" w:color="auto"/>
            <w:right w:val="none" w:sz="0" w:space="0" w:color="auto"/>
          </w:divBdr>
        </w:div>
        <w:div w:id="839856220">
          <w:marLeft w:val="547"/>
          <w:marRight w:val="0"/>
          <w:marTop w:val="200"/>
          <w:marBottom w:val="0"/>
          <w:divBdr>
            <w:top w:val="none" w:sz="0" w:space="0" w:color="auto"/>
            <w:left w:val="none" w:sz="0" w:space="0" w:color="auto"/>
            <w:bottom w:val="none" w:sz="0" w:space="0" w:color="auto"/>
            <w:right w:val="none" w:sz="0" w:space="0" w:color="auto"/>
          </w:divBdr>
        </w:div>
        <w:div w:id="1575359421">
          <w:marLeft w:val="547"/>
          <w:marRight w:val="0"/>
          <w:marTop w:val="200"/>
          <w:marBottom w:val="0"/>
          <w:divBdr>
            <w:top w:val="none" w:sz="0" w:space="0" w:color="auto"/>
            <w:left w:val="none" w:sz="0" w:space="0" w:color="auto"/>
            <w:bottom w:val="none" w:sz="0" w:space="0" w:color="auto"/>
            <w:right w:val="none" w:sz="0" w:space="0" w:color="auto"/>
          </w:divBdr>
        </w:div>
        <w:div w:id="1186751220">
          <w:marLeft w:val="547"/>
          <w:marRight w:val="0"/>
          <w:marTop w:val="200"/>
          <w:marBottom w:val="0"/>
          <w:divBdr>
            <w:top w:val="none" w:sz="0" w:space="0" w:color="auto"/>
            <w:left w:val="none" w:sz="0" w:space="0" w:color="auto"/>
            <w:bottom w:val="none" w:sz="0" w:space="0" w:color="auto"/>
            <w:right w:val="none" w:sz="0" w:space="0" w:color="auto"/>
          </w:divBdr>
        </w:div>
      </w:divsChild>
    </w:div>
    <w:div w:id="1502619703">
      <w:bodyDiv w:val="1"/>
      <w:marLeft w:val="0"/>
      <w:marRight w:val="0"/>
      <w:marTop w:val="0"/>
      <w:marBottom w:val="0"/>
      <w:divBdr>
        <w:top w:val="none" w:sz="0" w:space="0" w:color="auto"/>
        <w:left w:val="none" w:sz="0" w:space="0" w:color="auto"/>
        <w:bottom w:val="none" w:sz="0" w:space="0" w:color="auto"/>
        <w:right w:val="none" w:sz="0" w:space="0" w:color="auto"/>
      </w:divBdr>
      <w:divsChild>
        <w:div w:id="1270508612">
          <w:marLeft w:val="547"/>
          <w:marRight w:val="0"/>
          <w:marTop w:val="200"/>
          <w:marBottom w:val="0"/>
          <w:divBdr>
            <w:top w:val="none" w:sz="0" w:space="0" w:color="auto"/>
            <w:left w:val="none" w:sz="0" w:space="0" w:color="auto"/>
            <w:bottom w:val="none" w:sz="0" w:space="0" w:color="auto"/>
            <w:right w:val="none" w:sz="0" w:space="0" w:color="auto"/>
          </w:divBdr>
        </w:div>
        <w:div w:id="152912649">
          <w:marLeft w:val="547"/>
          <w:marRight w:val="0"/>
          <w:marTop w:val="200"/>
          <w:marBottom w:val="0"/>
          <w:divBdr>
            <w:top w:val="none" w:sz="0" w:space="0" w:color="auto"/>
            <w:left w:val="none" w:sz="0" w:space="0" w:color="auto"/>
            <w:bottom w:val="none" w:sz="0" w:space="0" w:color="auto"/>
            <w:right w:val="none" w:sz="0" w:space="0" w:color="auto"/>
          </w:divBdr>
        </w:div>
      </w:divsChild>
    </w:div>
    <w:div w:id="1671445555">
      <w:bodyDiv w:val="1"/>
      <w:marLeft w:val="0"/>
      <w:marRight w:val="0"/>
      <w:marTop w:val="0"/>
      <w:marBottom w:val="0"/>
      <w:divBdr>
        <w:top w:val="none" w:sz="0" w:space="0" w:color="auto"/>
        <w:left w:val="none" w:sz="0" w:space="0" w:color="auto"/>
        <w:bottom w:val="none" w:sz="0" w:space="0" w:color="auto"/>
        <w:right w:val="none" w:sz="0" w:space="0" w:color="auto"/>
      </w:divBdr>
      <w:divsChild>
        <w:div w:id="1233544642">
          <w:marLeft w:val="547"/>
          <w:marRight w:val="0"/>
          <w:marTop w:val="200"/>
          <w:marBottom w:val="0"/>
          <w:divBdr>
            <w:top w:val="none" w:sz="0" w:space="0" w:color="auto"/>
            <w:left w:val="none" w:sz="0" w:space="0" w:color="auto"/>
            <w:bottom w:val="none" w:sz="0" w:space="0" w:color="auto"/>
            <w:right w:val="none" w:sz="0" w:space="0" w:color="auto"/>
          </w:divBdr>
        </w:div>
        <w:div w:id="1735736900">
          <w:marLeft w:val="547"/>
          <w:marRight w:val="0"/>
          <w:marTop w:val="200"/>
          <w:marBottom w:val="0"/>
          <w:divBdr>
            <w:top w:val="none" w:sz="0" w:space="0" w:color="auto"/>
            <w:left w:val="none" w:sz="0" w:space="0" w:color="auto"/>
            <w:bottom w:val="none" w:sz="0" w:space="0" w:color="auto"/>
            <w:right w:val="none" w:sz="0" w:space="0" w:color="auto"/>
          </w:divBdr>
        </w:div>
      </w:divsChild>
    </w:div>
    <w:div w:id="1882785058">
      <w:bodyDiv w:val="1"/>
      <w:marLeft w:val="0"/>
      <w:marRight w:val="0"/>
      <w:marTop w:val="0"/>
      <w:marBottom w:val="0"/>
      <w:divBdr>
        <w:top w:val="none" w:sz="0" w:space="0" w:color="auto"/>
        <w:left w:val="none" w:sz="0" w:space="0" w:color="auto"/>
        <w:bottom w:val="none" w:sz="0" w:space="0" w:color="auto"/>
        <w:right w:val="none" w:sz="0" w:space="0" w:color="auto"/>
      </w:divBdr>
    </w:div>
    <w:div w:id="2016181687">
      <w:bodyDiv w:val="1"/>
      <w:marLeft w:val="0"/>
      <w:marRight w:val="0"/>
      <w:marTop w:val="0"/>
      <w:marBottom w:val="0"/>
      <w:divBdr>
        <w:top w:val="none" w:sz="0" w:space="0" w:color="auto"/>
        <w:left w:val="none" w:sz="0" w:space="0" w:color="auto"/>
        <w:bottom w:val="none" w:sz="0" w:space="0" w:color="auto"/>
        <w:right w:val="none" w:sz="0" w:space="0" w:color="auto"/>
      </w:divBdr>
      <w:divsChild>
        <w:div w:id="1126772609">
          <w:marLeft w:val="547"/>
          <w:marRight w:val="0"/>
          <w:marTop w:val="200"/>
          <w:marBottom w:val="0"/>
          <w:divBdr>
            <w:top w:val="none" w:sz="0" w:space="0" w:color="auto"/>
            <w:left w:val="none" w:sz="0" w:space="0" w:color="auto"/>
            <w:bottom w:val="none" w:sz="0" w:space="0" w:color="auto"/>
            <w:right w:val="none" w:sz="0" w:space="0" w:color="auto"/>
          </w:divBdr>
        </w:div>
        <w:div w:id="282854812">
          <w:marLeft w:val="547"/>
          <w:marRight w:val="0"/>
          <w:marTop w:val="200"/>
          <w:marBottom w:val="0"/>
          <w:divBdr>
            <w:top w:val="none" w:sz="0" w:space="0" w:color="auto"/>
            <w:left w:val="none" w:sz="0" w:space="0" w:color="auto"/>
            <w:bottom w:val="none" w:sz="0" w:space="0" w:color="auto"/>
            <w:right w:val="none" w:sz="0" w:space="0" w:color="auto"/>
          </w:divBdr>
        </w:div>
        <w:div w:id="724911855">
          <w:marLeft w:val="547"/>
          <w:marRight w:val="0"/>
          <w:marTop w:val="200"/>
          <w:marBottom w:val="0"/>
          <w:divBdr>
            <w:top w:val="none" w:sz="0" w:space="0" w:color="auto"/>
            <w:left w:val="none" w:sz="0" w:space="0" w:color="auto"/>
            <w:bottom w:val="none" w:sz="0" w:space="0" w:color="auto"/>
            <w:right w:val="none" w:sz="0" w:space="0" w:color="auto"/>
          </w:divBdr>
        </w:div>
        <w:div w:id="1530069483">
          <w:marLeft w:val="547"/>
          <w:marRight w:val="0"/>
          <w:marTop w:val="200"/>
          <w:marBottom w:val="0"/>
          <w:divBdr>
            <w:top w:val="none" w:sz="0" w:space="0" w:color="auto"/>
            <w:left w:val="none" w:sz="0" w:space="0" w:color="auto"/>
            <w:bottom w:val="none" w:sz="0" w:space="0" w:color="auto"/>
            <w:right w:val="none" w:sz="0" w:space="0" w:color="auto"/>
          </w:divBdr>
        </w:div>
        <w:div w:id="5160463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4</cp:revision>
  <dcterms:created xsi:type="dcterms:W3CDTF">2019-05-13T12:06:00Z</dcterms:created>
  <dcterms:modified xsi:type="dcterms:W3CDTF">2019-05-13T12:15:00Z</dcterms:modified>
</cp:coreProperties>
</file>